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B5" w:rsidRDefault="00DB56B5"/>
    <w:p w:rsidR="00DB56B5" w:rsidRDefault="00424F9B" w:rsidP="00447942">
      <w:pPr>
        <w:widowControl/>
        <w:shd w:val="clear" w:color="auto" w:fill="FFFFFF"/>
        <w:spacing w:line="420" w:lineRule="atLeast"/>
        <w:ind w:left="1807" w:hangingChars="500" w:hanging="1807"/>
        <w:jc w:val="center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医院病理科智能</w:t>
      </w:r>
      <w:r w:rsidR="00336B08"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空气处理系统</w:t>
      </w:r>
      <w:r w:rsidR="00F867E5"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市场调研</w:t>
      </w:r>
      <w:r w:rsidR="00447942"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公示</w:t>
      </w:r>
    </w:p>
    <w:p w:rsidR="00DB56B5" w:rsidRDefault="00DB56B5">
      <w:pPr>
        <w:widowControl/>
        <w:shd w:val="clear" w:color="auto" w:fill="FFFFFF"/>
        <w:spacing w:line="420" w:lineRule="atLeast"/>
        <w:jc w:val="center"/>
        <w:rPr>
          <w:rFonts w:ascii="Calibri" w:eastAsia="宋体" w:hAnsi="Calibri" w:cs="Calibri"/>
          <w:kern w:val="0"/>
          <w:szCs w:val="21"/>
        </w:rPr>
      </w:pPr>
    </w:p>
    <w:p w:rsidR="00DB56B5" w:rsidRDefault="00F867E5">
      <w:pPr>
        <w:widowControl/>
        <w:shd w:val="clear" w:color="auto" w:fill="FFFFFF"/>
        <w:spacing w:line="420" w:lineRule="atLeas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36"/>
          <w:szCs w:val="36"/>
          <w:shd w:val="clear" w:color="auto" w:fill="FFFFFF"/>
        </w:rPr>
        <w:t xml:space="preserve">　　　　　　　　　 </w:t>
      </w:r>
    </w:p>
    <w:p w:rsidR="00DB56B5" w:rsidRDefault="00F867E5">
      <w:pPr>
        <w:widowControl/>
        <w:shd w:val="clear" w:color="auto" w:fill="FFFFFF"/>
        <w:spacing w:line="420" w:lineRule="atLeast"/>
        <w:jc w:val="center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24"/>
          <w:szCs w:val="24"/>
          <w:shd w:val="clear" w:color="auto" w:fill="FFFFFF"/>
        </w:rPr>
        <w:t>第一部分 须知前附表</w:t>
      </w:r>
    </w:p>
    <w:p w:rsidR="00DB56B5" w:rsidRDefault="00F867E5">
      <w:pPr>
        <w:widowControl/>
        <w:shd w:val="clear" w:color="auto" w:fill="FFFFFF"/>
        <w:spacing w:line="420" w:lineRule="atLeas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 </w:t>
      </w: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"/>
        <w:gridCol w:w="7781"/>
      </w:tblGrid>
      <w:tr w:rsidR="00DB56B5">
        <w:trPr>
          <w:trHeight w:val="54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6B5" w:rsidRDefault="00F867E5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6B5" w:rsidRDefault="00F867E5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4"/>
                <w:szCs w:val="24"/>
              </w:rPr>
              <w:t>主　　　要　　　 内　　　 容</w:t>
            </w:r>
          </w:p>
        </w:tc>
      </w:tr>
      <w:tr w:rsidR="00DB56B5">
        <w:trPr>
          <w:trHeight w:val="215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6B5" w:rsidRDefault="00F867E5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6B5" w:rsidRPr="005F7335" w:rsidRDefault="00F867E5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文件发出时间： </w:t>
            </w:r>
            <w:r w:rsidRPr="005F733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 xml:space="preserve">2022年　</w:t>
            </w:r>
            <w:r w:rsidR="00424F9B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7</w:t>
            </w:r>
            <w:r w:rsidRPr="005F733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 xml:space="preserve">  月 </w:t>
            </w:r>
            <w:r w:rsidR="00424F9B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8</w:t>
            </w:r>
            <w:r w:rsidRPr="005F733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 xml:space="preserve">　日上午</w:t>
            </w:r>
          </w:p>
          <w:p w:rsidR="00DB56B5" w:rsidRPr="005F7335" w:rsidRDefault="00F867E5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 w:rsidRPr="005F733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 xml:space="preserve">文件回执截止时间：2022年  </w:t>
            </w:r>
            <w:r w:rsidR="00336B08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7</w:t>
            </w:r>
            <w:r w:rsidRPr="005F733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 xml:space="preserve">   月 </w:t>
            </w:r>
            <w:r w:rsidR="00336B08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1</w:t>
            </w:r>
            <w:r w:rsidR="005F7335"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  <w:t>4</w:t>
            </w:r>
            <w:r w:rsidRPr="005F733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日17点北京时间</w:t>
            </w:r>
          </w:p>
          <w:p w:rsidR="00F52D03" w:rsidRDefault="00F52D03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</w:p>
          <w:p w:rsidR="00DB56B5" w:rsidRDefault="00F52D03" w:rsidP="00336B08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4"/>
                <w:szCs w:val="24"/>
              </w:rPr>
            </w:pPr>
            <w:r w:rsidRPr="00F52D03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调研会时间：</w:t>
            </w:r>
            <w:r w:rsidR="00336B08" w:rsidRPr="005F733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 xml:space="preserve">2022年  </w:t>
            </w:r>
            <w:r w:rsidR="00336B08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7</w:t>
            </w:r>
            <w:r w:rsidR="00336B08" w:rsidRPr="005F733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 xml:space="preserve">   月 </w:t>
            </w:r>
            <w:r w:rsidR="00336B08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15</w:t>
            </w:r>
            <w:r w:rsidR="00336B08" w:rsidRPr="005F733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 日</w:t>
            </w:r>
            <w:r w:rsidR="00336B08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9</w:t>
            </w:r>
            <w:r w:rsidR="00336B08" w:rsidRPr="005F7335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点</w:t>
            </w:r>
            <w:r w:rsidRPr="00F52D03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  <w:p w:rsidR="00B947CD" w:rsidRPr="00B947CD" w:rsidRDefault="00B947CD" w:rsidP="00B947CD">
            <w:pPr>
              <w:pStyle w:val="a0"/>
              <w:ind w:left="0"/>
              <w:rPr>
                <w:lang w:val="en-US" w:bidi="ar-SA"/>
              </w:rPr>
            </w:pPr>
            <w:r>
              <w:rPr>
                <w:rFonts w:hint="eastAsia"/>
                <w:lang w:val="en-US" w:bidi="ar-SA"/>
              </w:rPr>
              <w:t>项目预算：500万元</w:t>
            </w:r>
          </w:p>
        </w:tc>
      </w:tr>
      <w:tr w:rsidR="00DB56B5">
        <w:trPr>
          <w:trHeight w:val="703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6B5" w:rsidRDefault="00F867E5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6B5" w:rsidRDefault="0047421F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项目：</w:t>
            </w:r>
            <w:r w:rsidRPr="0047421F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医院病理科智能空气处理系统</w:t>
            </w:r>
          </w:p>
        </w:tc>
      </w:tr>
      <w:tr w:rsidR="00DB56B5">
        <w:trPr>
          <w:trHeight w:val="685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6B5" w:rsidRDefault="00F867E5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6B5" w:rsidRDefault="00F867E5" w:rsidP="00336B08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文件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u w:val="single"/>
              </w:rPr>
              <w:t xml:space="preserve">　</w:t>
            </w:r>
            <w:r w:rsidR="00336B08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u w:val="single"/>
              </w:rPr>
              <w:t>伍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u w:val="single"/>
              </w:rPr>
              <w:t xml:space="preserve"> 　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份</w:t>
            </w:r>
          </w:p>
        </w:tc>
      </w:tr>
      <w:tr w:rsidR="00DB56B5">
        <w:trPr>
          <w:trHeight w:val="631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6B5" w:rsidRDefault="00F867E5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6B5" w:rsidRDefault="00F867E5" w:rsidP="00423217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文件递交处：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u w:val="single"/>
              </w:rPr>
              <w:t>福建省肿瘤医院</w:t>
            </w:r>
            <w:r w:rsidR="00423217"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u w:val="single"/>
              </w:rPr>
              <w:t>原劳服公司3号楼一层基建办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　</w:t>
            </w:r>
          </w:p>
        </w:tc>
      </w:tr>
      <w:tr w:rsidR="00DB56B5">
        <w:trPr>
          <w:trHeight w:val="56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6B5" w:rsidRDefault="00F867E5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56B5" w:rsidRDefault="00F867E5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  <w:szCs w:val="24"/>
              </w:rPr>
              <w:t>上述时间、地点如有变动，以单位届时通知为准。</w:t>
            </w:r>
          </w:p>
        </w:tc>
      </w:tr>
    </w:tbl>
    <w:p w:rsidR="00DB56B5" w:rsidRDefault="00F867E5">
      <w:pPr>
        <w:widowControl/>
        <w:shd w:val="clear" w:color="auto" w:fill="FFFFFF"/>
        <w:spacing w:line="420" w:lineRule="atLeast"/>
        <w:jc w:val="center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 </w:t>
      </w:r>
    </w:p>
    <w:p w:rsidR="00DB56B5" w:rsidRDefault="00F867E5" w:rsidP="00F52D03">
      <w:pPr>
        <w:widowControl/>
        <w:shd w:val="clear" w:color="auto" w:fill="FFFFFF"/>
        <w:spacing w:line="440" w:lineRule="atLeast"/>
        <w:ind w:firstLine="480"/>
        <w:rPr>
          <w:rFonts w:ascii="Calibri" w:eastAsia="宋体" w:hAnsi="Calibri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 </w:t>
      </w:r>
    </w:p>
    <w:p w:rsidR="00DB56B5" w:rsidRDefault="00F867E5">
      <w:pPr>
        <w:widowControl/>
        <w:shd w:val="clear" w:color="auto" w:fill="FFFFFF"/>
        <w:spacing w:line="440" w:lineRule="atLeast"/>
        <w:ind w:firstLine="480"/>
        <w:rPr>
          <w:rFonts w:ascii="Calibri" w:eastAsia="宋体" w:hAnsi="Calibri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地　址： 福建省福州市福马路420号省肿瘤医院</w:t>
      </w:r>
      <w:r w:rsidR="00CB2147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原劳服公司3号楼</w:t>
      </w:r>
    </w:p>
    <w:p w:rsidR="00DB56B5" w:rsidRDefault="00F867E5">
      <w:pPr>
        <w:widowControl/>
        <w:shd w:val="clear" w:color="auto" w:fill="FFFFFF"/>
        <w:spacing w:line="440" w:lineRule="atLeast"/>
        <w:rPr>
          <w:rFonts w:ascii="Calibri" w:eastAsia="宋体" w:hAnsi="Calibri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 xml:space="preserve">　 邮　编： 350014　 </w:t>
      </w:r>
    </w:p>
    <w:p w:rsidR="00DB56B5" w:rsidRDefault="00F867E5">
      <w:pPr>
        <w:widowControl/>
        <w:shd w:val="clear" w:color="auto" w:fill="FFFFFF"/>
        <w:spacing w:line="440" w:lineRule="atLeast"/>
        <w:rPr>
          <w:rFonts w:ascii="Calibri" w:eastAsia="宋体" w:hAnsi="Calibri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 xml:space="preserve">　 电　话： </w:t>
      </w:r>
      <w:r w:rsidR="00CB2147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0591-62752806</w:t>
      </w:r>
    </w:p>
    <w:p w:rsidR="00DB56B5" w:rsidRDefault="00F867E5">
      <w:pPr>
        <w:widowControl/>
        <w:shd w:val="clear" w:color="auto" w:fill="FFFFFF"/>
        <w:spacing w:line="440" w:lineRule="atLeast"/>
        <w:ind w:firstLine="480"/>
        <w:rPr>
          <w:rFonts w:ascii="Calibri" w:eastAsia="宋体" w:hAnsi="Calibri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联系人：</w:t>
      </w:r>
      <w:r w:rsidR="00F52D03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F52D03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CB2147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林</w:t>
      </w:r>
      <w:r w:rsidR="00F52D03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工</w:t>
      </w:r>
    </w:p>
    <w:p w:rsidR="00F52D03" w:rsidRDefault="00F867E5">
      <w:pPr>
        <w:widowControl/>
        <w:shd w:val="clear" w:color="auto" w:fill="FFFFFF"/>
        <w:spacing w:line="440" w:lineRule="atLeast"/>
        <w:ind w:firstLine="480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 </w:t>
      </w:r>
    </w:p>
    <w:p w:rsidR="00F52D03" w:rsidRDefault="00F52D03" w:rsidP="00F52D03">
      <w:pPr>
        <w:pStyle w:val="a0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DB56B5" w:rsidRDefault="00DB56B5">
      <w:pPr>
        <w:widowControl/>
        <w:shd w:val="clear" w:color="auto" w:fill="FFFFFF"/>
        <w:spacing w:line="440" w:lineRule="atLeast"/>
        <w:ind w:firstLine="480"/>
        <w:rPr>
          <w:rFonts w:ascii="Calibri" w:eastAsia="宋体" w:hAnsi="Calibri" w:cs="Calibri"/>
          <w:kern w:val="0"/>
          <w:szCs w:val="21"/>
        </w:rPr>
      </w:pPr>
    </w:p>
    <w:p w:rsidR="00DB56B5" w:rsidRDefault="00F867E5">
      <w:pPr>
        <w:spacing w:line="59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一、</w:t>
      </w:r>
      <w:r w:rsidR="006D2D3E">
        <w:rPr>
          <w:rFonts w:ascii="宋体" w:eastAsia="宋体" w:hAnsi="宋体" w:cs="宋体" w:hint="eastAsia"/>
          <w:sz w:val="32"/>
          <w:szCs w:val="32"/>
        </w:rPr>
        <w:t>项目背景及功能需求</w:t>
      </w:r>
    </w:p>
    <w:p w:rsidR="00DB56B5" w:rsidRPr="009759F7" w:rsidRDefault="00955CD5" w:rsidP="009759F7">
      <w:pPr>
        <w:numPr>
          <w:ilvl w:val="0"/>
          <w:numId w:val="2"/>
        </w:numPr>
        <w:spacing w:line="590" w:lineRule="exact"/>
        <w:ind w:left="0" w:firstLineChars="200" w:firstLine="480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9759F7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病理科的日常工作需要长时间接触二甲苯、甲醛等化学溶剂，尤其在取材、脱水、染色的区域，室内空气中二甲苯、甲醛浓度较高，虽然已经通过排风措施向室外排出部分的有毒有害气体，但是由于二甲苯、甲醛挥发的持续性和化学黏附特点，浓度超标问题还是存在，尤其重污染区和半污染区超标比较严重。</w:t>
      </w:r>
    </w:p>
    <w:p w:rsidR="009759F7" w:rsidRPr="009759F7" w:rsidRDefault="006532AE" w:rsidP="009759F7">
      <w:pPr>
        <w:numPr>
          <w:ilvl w:val="0"/>
          <w:numId w:val="2"/>
        </w:numPr>
        <w:spacing w:line="590" w:lineRule="exact"/>
        <w:ind w:left="0" w:firstLineChars="200" w:firstLine="480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9759F7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改造后室内空气需达到《室内空气质量标准》（GB/T18883-2002)要求，甲醛浓度不超过0.1mg/m³，二甲苯浓度不超过0.2mg/m³；外排废弃需达到《大气污染物综合排放标准》（GB16297—2004）甲醛外排不超过0.2mg/m³，二甲苯外排不超过1.2mg/m³。</w:t>
      </w:r>
    </w:p>
    <w:p w:rsidR="00BA0582" w:rsidRPr="009D6EA2" w:rsidRDefault="00BA0582" w:rsidP="009D6EA2">
      <w:pPr>
        <w:pStyle w:val="a9"/>
        <w:numPr>
          <w:ilvl w:val="0"/>
          <w:numId w:val="4"/>
        </w:numPr>
        <w:spacing w:line="590" w:lineRule="exact"/>
        <w:ind w:firstLineChars="0"/>
        <w:rPr>
          <w:rFonts w:ascii="宋体" w:eastAsia="宋体" w:hAnsi="宋体" w:cs="宋体"/>
          <w:sz w:val="32"/>
          <w:szCs w:val="32"/>
        </w:rPr>
      </w:pPr>
      <w:r w:rsidRPr="009D6EA2">
        <w:rPr>
          <w:rFonts w:ascii="宋体" w:eastAsia="宋体" w:hAnsi="宋体" w:cs="宋体" w:hint="eastAsia"/>
          <w:sz w:val="32"/>
          <w:szCs w:val="32"/>
        </w:rPr>
        <w:t>本次改造规模及内容</w:t>
      </w:r>
    </w:p>
    <w:p w:rsidR="00BA0582" w:rsidRPr="009D6EA2" w:rsidRDefault="00BA0582" w:rsidP="009D6EA2">
      <w:pPr>
        <w:spacing w:line="590" w:lineRule="exact"/>
        <w:ind w:firstLineChars="200" w:firstLine="480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9D6EA2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建设规模</w:t>
      </w:r>
      <w:r w:rsidRPr="009D6EA2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：改造总面积为</w:t>
      </w:r>
      <w:r w:rsidRPr="009D6EA2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674.15</w:t>
      </w:r>
      <w:r w:rsidRPr="009D6EA2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平米</w:t>
      </w:r>
      <w:r w:rsidR="003908B2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，</w:t>
      </w:r>
    </w:p>
    <w:p w:rsidR="00BA0582" w:rsidRPr="009759F7" w:rsidRDefault="00BA0582" w:rsidP="009D6EA2">
      <w:pPr>
        <w:spacing w:line="590" w:lineRule="exact"/>
        <w:ind w:left="480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9759F7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建设内容：</w:t>
      </w:r>
      <w:r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智能空气处理系统二期改造的区域为以下这些房间</w:t>
      </w:r>
      <w:r w:rsidR="003908B2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（具体区域位置详见附图）</w:t>
      </w:r>
      <w:r w:rsidRPr="009759F7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:rsidR="00BA0582" w:rsidRPr="009759F7" w:rsidRDefault="00BA0582" w:rsidP="009D6EA2">
      <w:pPr>
        <w:spacing w:line="590" w:lineRule="exact"/>
        <w:ind w:left="426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1.包埋染色室：面积</w:t>
      </w:r>
      <w:r w:rsidR="00815F8E"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为</w:t>
      </w:r>
      <w:r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74.15m2</w:t>
      </w:r>
    </w:p>
    <w:p w:rsidR="00BA0582" w:rsidRPr="009759F7" w:rsidRDefault="00BA0582" w:rsidP="009D6EA2">
      <w:pPr>
        <w:spacing w:line="590" w:lineRule="exact"/>
        <w:ind w:left="426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2.脱水染色室：面积为73.15m2</w:t>
      </w:r>
    </w:p>
    <w:p w:rsidR="00BA0582" w:rsidRPr="009759F7" w:rsidRDefault="00BA0582" w:rsidP="009D6EA2">
      <w:pPr>
        <w:spacing w:line="590" w:lineRule="exact"/>
        <w:ind w:left="426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9759F7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3</w:t>
      </w:r>
      <w:r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.中心会议室：面积为108.31m2，通风不良 导致不散热</w:t>
      </w:r>
    </w:p>
    <w:p w:rsidR="00BA0582" w:rsidRPr="009759F7" w:rsidRDefault="00BA0582" w:rsidP="009D6EA2">
      <w:pPr>
        <w:spacing w:line="590" w:lineRule="exact"/>
        <w:ind w:left="426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9759F7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4</w:t>
      </w:r>
      <w:r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 xml:space="preserve">.免疫组化室：面积为153.89m2 </w:t>
      </w:r>
    </w:p>
    <w:p w:rsidR="00BA0582" w:rsidRPr="009759F7" w:rsidRDefault="00BA0582" w:rsidP="009D6EA2">
      <w:pPr>
        <w:spacing w:line="590" w:lineRule="exact"/>
        <w:ind w:left="426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9759F7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5、</w:t>
      </w:r>
      <w:r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冰冻取材室</w:t>
      </w:r>
      <w:r w:rsidR="00815F8E"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：面积为</w:t>
      </w:r>
      <w:r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72.27m2</w:t>
      </w:r>
    </w:p>
    <w:p w:rsidR="00815F8E" w:rsidRPr="009759F7" w:rsidRDefault="00BA0582" w:rsidP="009D6EA2">
      <w:pPr>
        <w:spacing w:line="590" w:lineRule="exact"/>
        <w:ind w:left="426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9759F7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6、</w:t>
      </w:r>
      <w:r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冰冻诊断室</w:t>
      </w:r>
      <w:r w:rsidR="00815F8E"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：面积为</w:t>
      </w:r>
      <w:r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26.6m2</w:t>
      </w:r>
    </w:p>
    <w:p w:rsidR="00BA0582" w:rsidRPr="009759F7" w:rsidRDefault="00BA0582" w:rsidP="009D6EA2">
      <w:pPr>
        <w:spacing w:line="590" w:lineRule="exact"/>
        <w:ind w:left="426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9759F7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7、</w:t>
      </w:r>
      <w:r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细胞室</w:t>
      </w:r>
      <w:r w:rsidR="00815F8E"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：面积为</w:t>
      </w:r>
      <w:r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74.18m2</w:t>
      </w:r>
    </w:p>
    <w:p w:rsidR="00BA0582" w:rsidRPr="009759F7" w:rsidRDefault="00BA0582" w:rsidP="009D6EA2">
      <w:pPr>
        <w:spacing w:line="590" w:lineRule="exact"/>
        <w:ind w:left="426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9759F7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8</w:t>
      </w:r>
      <w:r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.备用房：面积为49.36m2</w:t>
      </w:r>
    </w:p>
    <w:p w:rsidR="00464479" w:rsidRPr="009759F7" w:rsidRDefault="00BA0582" w:rsidP="009D6EA2">
      <w:pPr>
        <w:spacing w:line="590" w:lineRule="exact"/>
        <w:ind w:left="426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9759F7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9</w:t>
      </w:r>
      <w:r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.卫生间：面积为42.24m2</w:t>
      </w:r>
      <w:r w:rsidR="00B947CD" w:rsidRPr="009759F7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，</w:t>
      </w:r>
      <w:r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>试验区的气味会反灌蔓延至此</w:t>
      </w:r>
    </w:p>
    <w:p w:rsidR="00464479" w:rsidRPr="009759F7" w:rsidRDefault="00464479" w:rsidP="00943A8B">
      <w:pPr>
        <w:keepNext/>
        <w:widowControl/>
        <w:shd w:val="clear" w:color="auto" w:fill="FFFFFF"/>
        <w:autoSpaceDE w:val="0"/>
        <w:spacing w:before="120" w:after="120"/>
        <w:rPr>
          <w:rFonts w:cs="Calibri"/>
          <w:color w:val="000000"/>
          <w:kern w:val="0"/>
          <w:shd w:val="clear" w:color="auto" w:fill="FFFFFF"/>
        </w:rPr>
      </w:pPr>
      <w:r w:rsidRPr="009759F7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lastRenderedPageBreak/>
        <w:t>三、本次调研说明</w:t>
      </w:r>
    </w:p>
    <w:p w:rsidR="00464479" w:rsidRPr="009759F7" w:rsidRDefault="00464479" w:rsidP="009759F7">
      <w:pPr>
        <w:spacing w:line="590" w:lineRule="exact"/>
        <w:ind w:firstLineChars="200" w:firstLine="480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9759F7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欢迎有意向的供应商参与本次调研。</w:t>
      </w:r>
    </w:p>
    <w:p w:rsidR="00464479" w:rsidRPr="003908B2" w:rsidRDefault="00464479" w:rsidP="003908B2">
      <w:pPr>
        <w:pStyle w:val="a9"/>
        <w:numPr>
          <w:ilvl w:val="0"/>
          <w:numId w:val="6"/>
        </w:numPr>
        <w:spacing w:line="590" w:lineRule="exact"/>
        <w:ind w:firstLineChars="0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3908B2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本调研会的报价仅做为本项目公开招标的</w:t>
      </w:r>
      <w:r w:rsidR="0018049C" w:rsidRPr="003908B2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控制价</w:t>
      </w:r>
      <w:r w:rsidRPr="003908B2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；</w:t>
      </w:r>
    </w:p>
    <w:p w:rsidR="00464479" w:rsidRPr="003908B2" w:rsidRDefault="00464479" w:rsidP="003908B2">
      <w:pPr>
        <w:pStyle w:val="a9"/>
        <w:numPr>
          <w:ilvl w:val="0"/>
          <w:numId w:val="6"/>
        </w:numPr>
        <w:spacing w:line="590" w:lineRule="exact"/>
        <w:ind w:firstLineChars="0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3908B2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本调研会不做参与投标的限制条件；</w:t>
      </w:r>
    </w:p>
    <w:p w:rsidR="00464479" w:rsidRPr="003908B2" w:rsidRDefault="00464479" w:rsidP="003908B2">
      <w:pPr>
        <w:pStyle w:val="a9"/>
        <w:numPr>
          <w:ilvl w:val="0"/>
          <w:numId w:val="6"/>
        </w:numPr>
        <w:spacing w:line="590" w:lineRule="exact"/>
        <w:ind w:firstLineChars="0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3908B2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本预算价</w:t>
      </w:r>
      <w:r w:rsidR="002B0F0B" w:rsidRPr="003908B2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明细</w:t>
      </w:r>
      <w:r w:rsidRPr="003908B2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应包含设备价格、实施费用、及</w:t>
      </w:r>
      <w:r w:rsidR="002B0F0B" w:rsidRPr="003908B2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两年</w:t>
      </w:r>
      <w:r w:rsidRPr="003908B2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保修期内的维修及服务费用等，本预算价为含税开票价格；</w:t>
      </w:r>
    </w:p>
    <w:p w:rsidR="00464479" w:rsidRPr="003908B2" w:rsidRDefault="00464479" w:rsidP="003908B2">
      <w:pPr>
        <w:pStyle w:val="a9"/>
        <w:numPr>
          <w:ilvl w:val="0"/>
          <w:numId w:val="6"/>
        </w:numPr>
        <w:spacing w:line="590" w:lineRule="exact"/>
        <w:ind w:firstLineChars="0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3908B2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必须对所有设备材料进行报价，不得缺项。报价格式见附件；</w:t>
      </w:r>
    </w:p>
    <w:p w:rsidR="00464479" w:rsidRPr="003908B2" w:rsidRDefault="00464479" w:rsidP="003908B2">
      <w:pPr>
        <w:pStyle w:val="a9"/>
        <w:numPr>
          <w:ilvl w:val="0"/>
          <w:numId w:val="6"/>
        </w:numPr>
        <w:spacing w:line="590" w:lineRule="exact"/>
        <w:ind w:firstLineChars="0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3908B2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参加调研会的公司应准备PPT材料（含方案介绍、服务能力、应用案例、报价等）、技术参数等材料，每公司讲解时间</w:t>
      </w:r>
      <w:r w:rsidR="003908B2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约</w:t>
      </w:r>
      <w:r w:rsidR="00F86599" w:rsidRPr="003908B2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20</w:t>
      </w:r>
      <w:r w:rsidRPr="003908B2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分钟（含答疑10分钟）；同时上述材料须交予院方留档（可提供U盘留档）。</w:t>
      </w:r>
    </w:p>
    <w:p w:rsidR="00DB56B5" w:rsidRPr="009759F7" w:rsidRDefault="00DB56B5">
      <w:pPr>
        <w:widowControl/>
        <w:shd w:val="clear" w:color="auto" w:fill="FFFFFF"/>
        <w:spacing w:line="420" w:lineRule="atLeast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</w:p>
    <w:p w:rsidR="00464479" w:rsidRPr="009759F7" w:rsidRDefault="00464479">
      <w:pPr>
        <w:widowControl/>
        <w:jc w:val="left"/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</w:pPr>
      <w:r w:rsidRPr="009759F7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br w:type="page"/>
      </w:r>
    </w:p>
    <w:p w:rsidR="00464479" w:rsidRDefault="00464479" w:rsidP="00464479">
      <w:pPr>
        <w:widowControl/>
        <w:shd w:val="clear" w:color="auto" w:fill="FFFFFF"/>
        <w:spacing w:line="336" w:lineRule="auto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lastRenderedPageBreak/>
        <w:t>项目文件回执单</w:t>
      </w:r>
    </w:p>
    <w:p w:rsidR="00464479" w:rsidRDefault="00464479" w:rsidP="00464479">
      <w:pPr>
        <w:widowControl/>
        <w:shd w:val="clear" w:color="auto" w:fill="FFFFFF"/>
        <w:spacing w:line="336" w:lineRule="auto"/>
        <w:ind w:left="420" w:firstLine="420"/>
        <w:rPr>
          <w:rFonts w:ascii="仿宋" w:eastAsia="仿宋" w:hAnsi="仿宋" w:cs="仿宋"/>
          <w:sz w:val="28"/>
          <w:szCs w:val="28"/>
        </w:rPr>
      </w:pPr>
      <w:r w:rsidRPr="003E4EEB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请有意参与的各公司在项目公示期内将回执单送到“福建省肿瘤医院</w:t>
      </w:r>
      <w:r w:rsidR="00F86599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基建</w:t>
      </w:r>
      <w:r w:rsidRPr="003E4EEB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办”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。</w:t>
      </w:r>
    </w:p>
    <w:tbl>
      <w:tblPr>
        <w:tblW w:w="85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36"/>
        <w:gridCol w:w="3139"/>
        <w:gridCol w:w="2022"/>
        <w:gridCol w:w="2022"/>
      </w:tblGrid>
      <w:tr w:rsidR="00464479" w:rsidTr="00B01046">
        <w:trPr>
          <w:trHeight w:val="439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479" w:rsidRDefault="00464479" w:rsidP="00B01046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479" w:rsidRDefault="00464479" w:rsidP="00B01046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479" w:rsidRDefault="00464479" w:rsidP="00B01046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479" w:rsidRDefault="00464479" w:rsidP="00B01046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报价</w:t>
            </w:r>
          </w:p>
        </w:tc>
      </w:tr>
      <w:tr w:rsidR="00464479" w:rsidTr="00B01046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479" w:rsidRDefault="00464479" w:rsidP="00B01046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479" w:rsidRDefault="00464479" w:rsidP="00B01046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479" w:rsidRDefault="00464479" w:rsidP="00B01046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479" w:rsidRDefault="00464479" w:rsidP="00B01046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DB56B5" w:rsidRDefault="00DB56B5">
      <w:pPr>
        <w:widowControl/>
        <w:shd w:val="clear" w:color="auto" w:fill="FFFFFF"/>
        <w:spacing w:line="420" w:lineRule="atLeast"/>
        <w:rPr>
          <w:rFonts w:ascii="Calibri" w:eastAsia="宋体" w:hAnsi="Calibri" w:cs="Calibri"/>
          <w:kern w:val="0"/>
          <w:szCs w:val="21"/>
        </w:rPr>
      </w:pPr>
    </w:p>
    <w:p w:rsidR="00DB56B5" w:rsidRDefault="00F867E5">
      <w:pPr>
        <w:pStyle w:val="a4"/>
        <w:widowControl/>
        <w:shd w:val="clear" w:color="auto" w:fill="FFFFFF"/>
        <w:jc w:val="center"/>
        <w:rPr>
          <w:rFonts w:ascii="Calibri" w:hAnsi="Calibri" w:cs="Calibri"/>
          <w:color w:val="000000"/>
          <w:szCs w:val="24"/>
        </w:rPr>
      </w:pPr>
      <w:r>
        <w:rPr>
          <w:rFonts w:ascii="仿宋" w:eastAsia="仿宋" w:hAnsi="仿宋" w:cs="仿宋"/>
          <w:color w:val="000000"/>
          <w:szCs w:val="24"/>
          <w:shd w:val="clear" w:color="auto" w:fill="FFFFFF"/>
        </w:rPr>
        <w:t> </w:t>
      </w:r>
    </w:p>
    <w:p w:rsidR="00DB56B5" w:rsidRDefault="00F867E5">
      <w:pPr>
        <w:widowControl/>
        <w:shd w:val="clear" w:color="auto" w:fill="FFFFFF"/>
        <w:spacing w:line="294" w:lineRule="atLeast"/>
        <w:rPr>
          <w:rFonts w:ascii="Calibri" w:hAnsi="Calibri" w:cs="Calibri"/>
          <w:color w:val="000000"/>
          <w:szCs w:val="21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</w:rPr>
        <w:t> </w:t>
      </w:r>
    </w:p>
    <w:p w:rsidR="00DB56B5" w:rsidRDefault="00F867E5">
      <w:pPr>
        <w:widowControl/>
        <w:shd w:val="clear" w:color="auto" w:fill="FFFFFF"/>
        <w:spacing w:line="294" w:lineRule="atLeast"/>
        <w:rPr>
          <w:rFonts w:ascii="Calibri" w:hAnsi="Calibri" w:cs="Calibri"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shd w:val="clear" w:color="auto" w:fill="FFFFFF"/>
        </w:rPr>
        <w:t>公司名称：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　　　　　　　　　　　　　　 </w:t>
      </w:r>
    </w:p>
    <w:p w:rsidR="00DB56B5" w:rsidRDefault="00F867E5">
      <w:pPr>
        <w:widowControl/>
        <w:shd w:val="clear" w:color="auto" w:fill="FFFFFF"/>
        <w:spacing w:line="294" w:lineRule="atLeast"/>
        <w:rPr>
          <w:rFonts w:ascii="Calibri" w:hAnsi="Calibri" w:cs="Calibri"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shd w:val="clear" w:color="auto" w:fill="FFFFFF"/>
        </w:rPr>
        <w:t>联系人：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　　　　　　　　　　　　　　   </w:t>
      </w:r>
    </w:p>
    <w:p w:rsidR="00DB56B5" w:rsidRDefault="00F867E5">
      <w:pPr>
        <w:widowControl/>
        <w:shd w:val="clear" w:color="auto" w:fill="FFFFFF"/>
        <w:spacing w:line="294" w:lineRule="atLeast"/>
        <w:rPr>
          <w:rFonts w:ascii="Calibri" w:hAnsi="Calibri" w:cs="Calibri"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shd w:val="clear" w:color="auto" w:fill="FFFFFF"/>
        </w:rPr>
        <w:t>联系电话：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　　　　　　　　　　　　　　 </w:t>
      </w:r>
    </w:p>
    <w:p w:rsidR="00DB56B5" w:rsidRDefault="00F867E5">
      <w:pPr>
        <w:widowControl/>
        <w:shd w:val="clear" w:color="auto" w:fill="FFFFFF"/>
        <w:spacing w:line="294" w:lineRule="atLeast"/>
        <w:rPr>
          <w:rFonts w:ascii="Calibri" w:hAnsi="Calibri" w:cs="Calibri"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shd w:val="clear" w:color="auto" w:fill="FFFFFF"/>
        </w:rPr>
        <w:t>邮箱号：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u w:val="single"/>
          <w:shd w:val="clear" w:color="auto" w:fill="FFFFFF"/>
        </w:rPr>
        <w:t xml:space="preserve">　　　　　　　　　　  　　　　 </w:t>
      </w:r>
    </w:p>
    <w:p w:rsidR="00DB56B5" w:rsidRDefault="00F867E5">
      <w:pPr>
        <w:widowControl/>
        <w:shd w:val="clear" w:color="auto" w:fill="FFFFFF"/>
        <w:spacing w:line="294" w:lineRule="atLeast"/>
        <w:rPr>
          <w:rFonts w:ascii="Calibri" w:hAnsi="Calibri" w:cs="Calibri"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shd w:val="clear" w:color="auto" w:fill="FFFFFF"/>
        </w:rPr>
        <w:t>公司盖章：</w:t>
      </w:r>
    </w:p>
    <w:p w:rsidR="00DB56B5" w:rsidRDefault="00F867E5">
      <w:pPr>
        <w:widowControl/>
        <w:shd w:val="clear" w:color="auto" w:fill="FFFFFF"/>
        <w:spacing w:line="294" w:lineRule="atLeast"/>
        <w:jc w:val="center"/>
        <w:rPr>
          <w:rFonts w:ascii="Calibri" w:hAnsi="Calibri" w:cs="Calibri"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shd w:val="clear" w:color="auto" w:fill="FFFFFF"/>
        </w:rPr>
        <w:t> </w:t>
      </w:r>
    </w:p>
    <w:p w:rsidR="00DB56B5" w:rsidRDefault="00F867E5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　　　　　　　　　　　　　 2022年　 月 　日</w:t>
      </w:r>
    </w:p>
    <w:p w:rsidR="00464479" w:rsidRDefault="00F867E5">
      <w:pPr>
        <w:widowControl/>
        <w:shd w:val="clear" w:color="auto" w:fill="FFFFFF"/>
        <w:spacing w:line="420" w:lineRule="atLeast"/>
        <w:rPr>
          <w:rFonts w:ascii="仿宋_GB2312" w:eastAsia="仿宋_GB2312" w:hAnsi="Calibri" w:cs="Calibri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_GB2312" w:eastAsia="仿宋_GB2312" w:hAnsi="Calibri" w:cs="Calibri" w:hint="eastAsia"/>
          <w:color w:val="000000"/>
          <w:kern w:val="0"/>
          <w:sz w:val="28"/>
          <w:szCs w:val="28"/>
          <w:shd w:val="clear" w:color="auto" w:fill="FFFFFF"/>
        </w:rPr>
        <w:t> </w:t>
      </w:r>
    </w:p>
    <w:p w:rsidR="00464479" w:rsidRDefault="00464479" w:rsidP="00464479">
      <w:pPr>
        <w:pStyle w:val="a0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DB56B5" w:rsidRDefault="00F867E5">
      <w:pPr>
        <w:pStyle w:val="1"/>
        <w:rPr>
          <w:rFonts w:ascii="仿宋" w:eastAsia="仿宋" w:hAnsi="仿宋" w:cs="仿宋"/>
          <w:b w:val="0"/>
          <w:kern w:val="2"/>
          <w:szCs w:val="44"/>
        </w:rPr>
      </w:pPr>
      <w:r>
        <w:rPr>
          <w:rFonts w:ascii="仿宋" w:eastAsia="仿宋" w:hAnsi="仿宋" w:cs="仿宋" w:hint="eastAsia"/>
          <w:b w:val="0"/>
          <w:kern w:val="2"/>
          <w:szCs w:val="44"/>
        </w:rPr>
        <w:lastRenderedPageBreak/>
        <w:t>报价格式</w:t>
      </w:r>
    </w:p>
    <w:p w:rsidR="00DB56B5" w:rsidRDefault="00DB56B5">
      <w:pPr>
        <w:rPr>
          <w:rFonts w:ascii="仿宋" w:eastAsia="仿宋" w:hAnsi="仿宋" w:cs="仿宋"/>
        </w:rPr>
      </w:pPr>
    </w:p>
    <w:p w:rsidR="00DB56B5" w:rsidRDefault="00F867E5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t>报价汇总表</w:t>
      </w:r>
    </w:p>
    <w:p w:rsidR="00DB56B5" w:rsidRDefault="00DB56B5">
      <w:pPr>
        <w:rPr>
          <w:rFonts w:ascii="仿宋" w:eastAsia="仿宋" w:hAnsi="仿宋" w:cs="仿宋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89"/>
        <w:gridCol w:w="1764"/>
        <w:gridCol w:w="1804"/>
      </w:tblGrid>
      <w:tr w:rsidR="00DB56B5">
        <w:trPr>
          <w:cantSplit/>
          <w:trHeight w:val="482"/>
          <w:jc w:val="center"/>
        </w:trPr>
        <w:tc>
          <w:tcPr>
            <w:tcW w:w="5189" w:type="dxa"/>
            <w:tcBorders>
              <w:bottom w:val="single" w:sz="4" w:space="0" w:color="auto"/>
            </w:tcBorders>
            <w:vAlign w:val="center"/>
          </w:tcPr>
          <w:p w:rsidR="00DB56B5" w:rsidRDefault="00F867E5">
            <w:pPr>
              <w:pStyle w:val="2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val="zh-CN"/>
              </w:rPr>
              <w:t>总价（元）（含税）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DB56B5" w:rsidRDefault="00F867E5">
            <w:pPr>
              <w:pStyle w:val="2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税率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:rsidR="00DB56B5" w:rsidRDefault="00F867E5">
            <w:pPr>
              <w:pStyle w:val="20"/>
              <w:spacing w:before="180" w:after="120"/>
              <w:jc w:val="center"/>
              <w:rPr>
                <w:rFonts w:ascii="仿宋" w:eastAsia="仿宋" w:hAnsi="仿宋" w:cs="仿宋"/>
                <w:b/>
                <w:kern w:val="0"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val="zh-CN"/>
              </w:rPr>
              <w:t>备注</w:t>
            </w:r>
          </w:p>
        </w:tc>
      </w:tr>
      <w:tr w:rsidR="00DB56B5">
        <w:trPr>
          <w:cantSplit/>
          <w:trHeight w:val="904"/>
          <w:jc w:val="center"/>
        </w:trPr>
        <w:tc>
          <w:tcPr>
            <w:tcW w:w="5189" w:type="dxa"/>
            <w:vAlign w:val="center"/>
          </w:tcPr>
          <w:p w:rsidR="00DB56B5" w:rsidRDefault="00F867E5">
            <w:pPr>
              <w:pStyle w:val="20"/>
              <w:spacing w:before="180" w:after="120"/>
              <w:jc w:val="left"/>
              <w:rPr>
                <w:rFonts w:ascii="仿宋" w:eastAsia="仿宋" w:hAnsi="仿宋" w:cs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大写：</w:t>
            </w:r>
          </w:p>
          <w:p w:rsidR="00DB56B5" w:rsidRDefault="00F867E5">
            <w:pPr>
              <w:pStyle w:val="20"/>
              <w:spacing w:before="180" w:after="120"/>
              <w:jc w:val="left"/>
              <w:rPr>
                <w:rFonts w:ascii="仿宋" w:eastAsia="仿宋" w:hAnsi="仿宋" w:cs="仿宋"/>
                <w:color w:val="000000"/>
                <w:spacing w:val="8"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</w:rPr>
              <w:t>小写：</w:t>
            </w:r>
          </w:p>
        </w:tc>
        <w:tc>
          <w:tcPr>
            <w:tcW w:w="1764" w:type="dxa"/>
            <w:vAlign w:val="center"/>
          </w:tcPr>
          <w:p w:rsidR="00DB56B5" w:rsidRDefault="00DB56B5">
            <w:pPr>
              <w:pStyle w:val="20"/>
              <w:spacing w:before="180" w:after="120" w:line="160" w:lineRule="exact"/>
              <w:jc w:val="center"/>
              <w:rPr>
                <w:rFonts w:ascii="仿宋" w:eastAsia="仿宋" w:hAnsi="仿宋" w:cs="仿宋"/>
                <w:color w:val="000000"/>
                <w:spacing w:val="8"/>
                <w:sz w:val="24"/>
              </w:rPr>
            </w:pPr>
          </w:p>
        </w:tc>
        <w:tc>
          <w:tcPr>
            <w:tcW w:w="1804" w:type="dxa"/>
            <w:vAlign w:val="center"/>
          </w:tcPr>
          <w:p w:rsidR="00DB56B5" w:rsidRDefault="00DB56B5">
            <w:pPr>
              <w:pStyle w:val="20"/>
              <w:spacing w:before="180" w:after="120" w:line="160" w:lineRule="exact"/>
              <w:jc w:val="center"/>
              <w:rPr>
                <w:rFonts w:ascii="仿宋" w:eastAsia="仿宋" w:hAnsi="仿宋" w:cs="仿宋"/>
                <w:color w:val="000000"/>
                <w:spacing w:val="8"/>
                <w:sz w:val="24"/>
              </w:rPr>
            </w:pPr>
          </w:p>
        </w:tc>
      </w:tr>
    </w:tbl>
    <w:p w:rsidR="00DB56B5" w:rsidRDefault="00DB56B5">
      <w:pPr>
        <w:spacing w:line="360" w:lineRule="exact"/>
        <w:outlineLvl w:val="1"/>
        <w:rPr>
          <w:rFonts w:ascii="仿宋" w:eastAsia="仿宋" w:hAnsi="仿宋" w:cs="仿宋"/>
          <w:sz w:val="28"/>
          <w:szCs w:val="28"/>
        </w:rPr>
      </w:pPr>
    </w:p>
    <w:p w:rsidR="00DB56B5" w:rsidRDefault="00F867E5">
      <w:pPr>
        <w:spacing w:line="360" w:lineRule="exact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公司名称（盖章）：</w:t>
      </w:r>
    </w:p>
    <w:p w:rsidR="00DB56B5" w:rsidRDefault="00DB56B5">
      <w:pPr>
        <w:pStyle w:val="a0"/>
        <w:tabs>
          <w:tab w:val="left" w:pos="219"/>
        </w:tabs>
        <w:rPr>
          <w:rFonts w:ascii="仿宋" w:eastAsia="仿宋" w:hAnsi="仿宋" w:cs="仿宋"/>
        </w:rPr>
      </w:pPr>
    </w:p>
    <w:p w:rsidR="00DB56B5" w:rsidRDefault="00F867E5">
      <w:pPr>
        <w:spacing w:line="360" w:lineRule="exact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法定代表人（负责人）或委托代理人（签字或盖章）：</w:t>
      </w:r>
    </w:p>
    <w:p w:rsidR="00DB56B5" w:rsidRDefault="00DB56B5">
      <w:pPr>
        <w:pStyle w:val="a0"/>
        <w:tabs>
          <w:tab w:val="left" w:pos="219"/>
        </w:tabs>
        <w:rPr>
          <w:rFonts w:ascii="仿宋" w:eastAsia="仿宋" w:hAnsi="仿宋" w:cs="仿宋"/>
        </w:rPr>
      </w:pPr>
    </w:p>
    <w:p w:rsidR="00DB56B5" w:rsidRDefault="00F867E5">
      <w:pPr>
        <w:spacing w:line="360" w:lineRule="exact"/>
        <w:jc w:val="left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年    月    日</w:t>
      </w:r>
    </w:p>
    <w:p w:rsidR="00DB56B5" w:rsidRDefault="00DB56B5">
      <w:pPr>
        <w:pStyle w:val="a0"/>
        <w:tabs>
          <w:tab w:val="left" w:pos="219"/>
        </w:tabs>
        <w:rPr>
          <w:rFonts w:ascii="仿宋" w:eastAsia="仿宋" w:hAnsi="仿宋" w:cs="仿宋"/>
        </w:rPr>
      </w:pPr>
    </w:p>
    <w:p w:rsidR="00F114F3" w:rsidRDefault="00F114F3">
      <w:pPr>
        <w:jc w:val="center"/>
        <w:rPr>
          <w:rFonts w:ascii="仿宋" w:eastAsia="仿宋" w:hAnsi="仿宋" w:cs="仿宋"/>
          <w:sz w:val="32"/>
          <w:szCs w:val="32"/>
        </w:rPr>
      </w:pPr>
    </w:p>
    <w:p w:rsidR="00F114F3" w:rsidRDefault="00F114F3">
      <w:pPr>
        <w:jc w:val="center"/>
        <w:rPr>
          <w:rFonts w:ascii="仿宋" w:eastAsia="仿宋" w:hAnsi="仿宋" w:cs="仿宋"/>
          <w:sz w:val="32"/>
          <w:szCs w:val="32"/>
        </w:rPr>
      </w:pPr>
    </w:p>
    <w:p w:rsidR="00F114F3" w:rsidRDefault="00F114F3">
      <w:pPr>
        <w:jc w:val="center"/>
        <w:rPr>
          <w:rFonts w:ascii="仿宋" w:eastAsia="仿宋" w:hAnsi="仿宋" w:cs="仿宋"/>
          <w:sz w:val="32"/>
          <w:szCs w:val="32"/>
        </w:rPr>
      </w:pPr>
    </w:p>
    <w:p w:rsidR="00F114F3" w:rsidRDefault="00F114F3">
      <w:pPr>
        <w:jc w:val="center"/>
        <w:rPr>
          <w:rFonts w:ascii="仿宋" w:eastAsia="仿宋" w:hAnsi="仿宋" w:cs="仿宋"/>
          <w:sz w:val="32"/>
          <w:szCs w:val="32"/>
        </w:rPr>
      </w:pPr>
    </w:p>
    <w:p w:rsidR="00F114F3" w:rsidRDefault="00F114F3">
      <w:pPr>
        <w:jc w:val="center"/>
        <w:rPr>
          <w:rFonts w:ascii="仿宋" w:eastAsia="仿宋" w:hAnsi="仿宋" w:cs="仿宋"/>
          <w:sz w:val="32"/>
          <w:szCs w:val="32"/>
        </w:rPr>
      </w:pPr>
    </w:p>
    <w:p w:rsidR="00F114F3" w:rsidRDefault="00F114F3">
      <w:pPr>
        <w:jc w:val="center"/>
        <w:rPr>
          <w:rFonts w:ascii="仿宋" w:eastAsia="仿宋" w:hAnsi="仿宋" w:cs="仿宋"/>
          <w:sz w:val="32"/>
          <w:szCs w:val="32"/>
        </w:rPr>
      </w:pPr>
    </w:p>
    <w:p w:rsidR="00F114F3" w:rsidRDefault="00F114F3">
      <w:pPr>
        <w:jc w:val="center"/>
        <w:rPr>
          <w:rFonts w:ascii="仿宋" w:eastAsia="仿宋" w:hAnsi="仿宋" w:cs="仿宋"/>
          <w:sz w:val="32"/>
          <w:szCs w:val="32"/>
        </w:rPr>
      </w:pPr>
    </w:p>
    <w:p w:rsidR="00F114F3" w:rsidRDefault="00F114F3">
      <w:pPr>
        <w:jc w:val="center"/>
        <w:rPr>
          <w:rFonts w:ascii="仿宋" w:eastAsia="仿宋" w:hAnsi="仿宋" w:cs="仿宋"/>
          <w:sz w:val="32"/>
          <w:szCs w:val="32"/>
        </w:rPr>
      </w:pPr>
    </w:p>
    <w:p w:rsidR="00F114F3" w:rsidRDefault="00F114F3">
      <w:pPr>
        <w:jc w:val="center"/>
        <w:rPr>
          <w:rFonts w:ascii="仿宋" w:eastAsia="仿宋" w:hAnsi="仿宋" w:cs="仿宋"/>
          <w:sz w:val="32"/>
          <w:szCs w:val="32"/>
        </w:rPr>
      </w:pPr>
    </w:p>
    <w:p w:rsidR="00F114F3" w:rsidRDefault="00F114F3">
      <w:pPr>
        <w:jc w:val="center"/>
        <w:rPr>
          <w:rFonts w:ascii="仿宋" w:eastAsia="仿宋" w:hAnsi="仿宋" w:cs="仿宋"/>
          <w:sz w:val="32"/>
          <w:szCs w:val="32"/>
        </w:rPr>
      </w:pPr>
    </w:p>
    <w:p w:rsidR="00DB56B5" w:rsidRDefault="00F867E5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分项报价表</w:t>
      </w:r>
    </w:p>
    <w:p w:rsidR="00DB56B5" w:rsidRDefault="00DB56B5"/>
    <w:tbl>
      <w:tblPr>
        <w:tblW w:w="9465" w:type="dxa"/>
        <w:tblInd w:w="93" w:type="dxa"/>
        <w:tblLayout w:type="fixed"/>
        <w:tblLook w:val="04A0"/>
      </w:tblPr>
      <w:tblGrid>
        <w:gridCol w:w="830"/>
        <w:gridCol w:w="1088"/>
        <w:gridCol w:w="1087"/>
        <w:gridCol w:w="1106"/>
        <w:gridCol w:w="1819"/>
        <w:gridCol w:w="1144"/>
        <w:gridCol w:w="1311"/>
        <w:gridCol w:w="1080"/>
      </w:tblGrid>
      <w:tr w:rsidR="00DB56B5">
        <w:trPr>
          <w:trHeight w:val="27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6B5" w:rsidRDefault="00F867E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F867E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6B5" w:rsidRDefault="00F867E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6B5" w:rsidRDefault="00F867E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6B5" w:rsidRDefault="00F867E5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功能参数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6B5" w:rsidRDefault="00F867E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6B5" w:rsidRDefault="00F867E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总价（元）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F867E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品牌</w:t>
            </w:r>
          </w:p>
        </w:tc>
      </w:tr>
      <w:tr w:rsidR="00DB56B5">
        <w:trPr>
          <w:trHeight w:val="27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F867E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B56B5">
        <w:trPr>
          <w:trHeight w:val="27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F867E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B56B5">
        <w:trPr>
          <w:trHeight w:val="27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F867E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B56B5">
        <w:trPr>
          <w:trHeight w:val="27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F867E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B56B5">
        <w:trPr>
          <w:trHeight w:val="27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F867E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DB56B5">
        <w:trPr>
          <w:trHeight w:val="270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F867E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6B5" w:rsidRDefault="00DB56B5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6B5" w:rsidRDefault="00DB56B5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DB56B5" w:rsidRDefault="00DB56B5">
      <w:pPr>
        <w:pStyle w:val="a0"/>
      </w:pPr>
    </w:p>
    <w:p w:rsidR="00DB56B5" w:rsidRDefault="00F867E5">
      <w:pPr>
        <w:spacing w:line="360" w:lineRule="exact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公司名称（盖章）：</w:t>
      </w:r>
    </w:p>
    <w:p w:rsidR="00DB56B5" w:rsidRDefault="00DB56B5">
      <w:pPr>
        <w:pStyle w:val="a0"/>
        <w:tabs>
          <w:tab w:val="left" w:pos="219"/>
        </w:tabs>
        <w:rPr>
          <w:rFonts w:ascii="仿宋" w:eastAsia="仿宋" w:hAnsi="仿宋" w:cs="仿宋"/>
        </w:rPr>
      </w:pPr>
    </w:p>
    <w:p w:rsidR="00DB56B5" w:rsidRDefault="00F867E5">
      <w:pPr>
        <w:spacing w:line="360" w:lineRule="exact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法定代表人（负责人）或委托代理人（签字或盖章）：</w:t>
      </w:r>
    </w:p>
    <w:p w:rsidR="00DB56B5" w:rsidRDefault="00DB56B5">
      <w:pPr>
        <w:pStyle w:val="a0"/>
        <w:tabs>
          <w:tab w:val="left" w:pos="219"/>
        </w:tabs>
        <w:rPr>
          <w:rFonts w:ascii="仿宋" w:eastAsia="仿宋" w:hAnsi="仿宋" w:cs="仿宋"/>
        </w:rPr>
      </w:pPr>
    </w:p>
    <w:p w:rsidR="00DB56B5" w:rsidRDefault="00F867E5">
      <w:pPr>
        <w:spacing w:line="360" w:lineRule="exact"/>
        <w:jc w:val="left"/>
        <w:outlineLvl w:val="1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年    月    日</w:t>
      </w:r>
    </w:p>
    <w:p w:rsidR="00DB56B5" w:rsidRDefault="00DB56B5">
      <w:pPr>
        <w:pStyle w:val="a0"/>
      </w:pPr>
    </w:p>
    <w:sectPr w:rsidR="00DB56B5" w:rsidSect="00742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05A" w:rsidRDefault="00F3405A" w:rsidP="00E24092">
      <w:r>
        <w:separator/>
      </w:r>
    </w:p>
  </w:endnote>
  <w:endnote w:type="continuationSeparator" w:id="0">
    <w:p w:rsidR="00F3405A" w:rsidRDefault="00F3405A" w:rsidP="00E24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05A" w:rsidRDefault="00F3405A" w:rsidP="00E24092">
      <w:r>
        <w:separator/>
      </w:r>
    </w:p>
  </w:footnote>
  <w:footnote w:type="continuationSeparator" w:id="0">
    <w:p w:rsidR="00F3405A" w:rsidRDefault="00F3405A" w:rsidP="00E240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021F"/>
    <w:multiLevelType w:val="hybridMultilevel"/>
    <w:tmpl w:val="BD7CC4BC"/>
    <w:lvl w:ilvl="0" w:tplc="EF9CC91C">
      <w:start w:val="2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23362DC"/>
    <w:multiLevelType w:val="hybridMultilevel"/>
    <w:tmpl w:val="D10C53E6"/>
    <w:lvl w:ilvl="0" w:tplc="9518440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27F5144"/>
    <w:multiLevelType w:val="singleLevel"/>
    <w:tmpl w:val="527F514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8130EA8"/>
    <w:multiLevelType w:val="hybridMultilevel"/>
    <w:tmpl w:val="05501622"/>
    <w:lvl w:ilvl="0" w:tplc="7EA4DBB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0C9760C"/>
    <w:multiLevelType w:val="singleLevel"/>
    <w:tmpl w:val="60C9760C"/>
    <w:lvl w:ilvl="0">
      <w:start w:val="1"/>
      <w:numFmt w:val="decimal"/>
      <w:suff w:val="nothing"/>
      <w:lvlText w:val="%1、"/>
      <w:lvlJc w:val="left"/>
      <w:pPr>
        <w:ind w:left="426"/>
      </w:pPr>
    </w:lvl>
  </w:abstractNum>
  <w:abstractNum w:abstractNumId="5">
    <w:nsid w:val="70BB10C0"/>
    <w:multiLevelType w:val="singleLevel"/>
    <w:tmpl w:val="60C9760C"/>
    <w:lvl w:ilvl="0">
      <w:start w:val="1"/>
      <w:numFmt w:val="decimal"/>
      <w:suff w:val="nothing"/>
      <w:lvlText w:val="%1、"/>
      <w:lvlJc w:val="left"/>
      <w:pPr>
        <w:ind w:left="20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k3MDY0MmU0OTNjNmY1YzIwYjRmMDdkMDMwMjUxMjcifQ=="/>
  </w:docVars>
  <w:rsids>
    <w:rsidRoot w:val="007C7315"/>
    <w:rsid w:val="00010FC6"/>
    <w:rsid w:val="000F6FD2"/>
    <w:rsid w:val="00173704"/>
    <w:rsid w:val="0018049C"/>
    <w:rsid w:val="00193C52"/>
    <w:rsid w:val="0020626B"/>
    <w:rsid w:val="0025371A"/>
    <w:rsid w:val="002B0F0B"/>
    <w:rsid w:val="00336B08"/>
    <w:rsid w:val="003646A3"/>
    <w:rsid w:val="00386B23"/>
    <w:rsid w:val="003908B2"/>
    <w:rsid w:val="00423217"/>
    <w:rsid w:val="00424F9B"/>
    <w:rsid w:val="00447942"/>
    <w:rsid w:val="00464479"/>
    <w:rsid w:val="0047421F"/>
    <w:rsid w:val="00564C05"/>
    <w:rsid w:val="005F7335"/>
    <w:rsid w:val="00604F54"/>
    <w:rsid w:val="006532AE"/>
    <w:rsid w:val="006D2D3E"/>
    <w:rsid w:val="0074224E"/>
    <w:rsid w:val="007C7315"/>
    <w:rsid w:val="00815F8E"/>
    <w:rsid w:val="00916201"/>
    <w:rsid w:val="00943A8B"/>
    <w:rsid w:val="00955CD5"/>
    <w:rsid w:val="009759F7"/>
    <w:rsid w:val="009B6769"/>
    <w:rsid w:val="009D6EA2"/>
    <w:rsid w:val="00A24155"/>
    <w:rsid w:val="00B947CD"/>
    <w:rsid w:val="00BA0582"/>
    <w:rsid w:val="00BE7F6C"/>
    <w:rsid w:val="00C07874"/>
    <w:rsid w:val="00CB2147"/>
    <w:rsid w:val="00CF3F59"/>
    <w:rsid w:val="00DB56B5"/>
    <w:rsid w:val="00E24092"/>
    <w:rsid w:val="00F114F3"/>
    <w:rsid w:val="00F3405A"/>
    <w:rsid w:val="00F52D03"/>
    <w:rsid w:val="00F86599"/>
    <w:rsid w:val="00F867E5"/>
    <w:rsid w:val="024A01D9"/>
    <w:rsid w:val="06BC2B49"/>
    <w:rsid w:val="072067D5"/>
    <w:rsid w:val="0A344955"/>
    <w:rsid w:val="0A6A1754"/>
    <w:rsid w:val="1E130695"/>
    <w:rsid w:val="22623017"/>
    <w:rsid w:val="24410C88"/>
    <w:rsid w:val="271C016D"/>
    <w:rsid w:val="2B581404"/>
    <w:rsid w:val="2BC04D17"/>
    <w:rsid w:val="2C126847"/>
    <w:rsid w:val="2CCA585D"/>
    <w:rsid w:val="2F52191F"/>
    <w:rsid w:val="303F1567"/>
    <w:rsid w:val="33AE27C1"/>
    <w:rsid w:val="35502987"/>
    <w:rsid w:val="36220772"/>
    <w:rsid w:val="38044C2B"/>
    <w:rsid w:val="41B9290C"/>
    <w:rsid w:val="46280AAE"/>
    <w:rsid w:val="46C14CBA"/>
    <w:rsid w:val="49E01282"/>
    <w:rsid w:val="4EC36E77"/>
    <w:rsid w:val="51937A43"/>
    <w:rsid w:val="52686714"/>
    <w:rsid w:val="56A6392E"/>
    <w:rsid w:val="570C7C91"/>
    <w:rsid w:val="57D6418F"/>
    <w:rsid w:val="5A3E0A6E"/>
    <w:rsid w:val="5AF8142A"/>
    <w:rsid w:val="600B5F31"/>
    <w:rsid w:val="60DE6094"/>
    <w:rsid w:val="658C2B8C"/>
    <w:rsid w:val="67F0399F"/>
    <w:rsid w:val="681666A1"/>
    <w:rsid w:val="69902465"/>
    <w:rsid w:val="6B1143FA"/>
    <w:rsid w:val="72025E58"/>
    <w:rsid w:val="73790583"/>
    <w:rsid w:val="799473CA"/>
    <w:rsid w:val="7A8833A4"/>
    <w:rsid w:val="7D990561"/>
    <w:rsid w:val="7E912C51"/>
    <w:rsid w:val="7FC1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422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74224E"/>
    <w:pPr>
      <w:widowControl/>
      <w:spacing w:before="375" w:after="100" w:afterAutospacing="1" w:line="600" w:lineRule="atLeast"/>
      <w:jc w:val="center"/>
      <w:outlineLvl w:val="0"/>
    </w:pPr>
    <w:rPr>
      <w:rFonts w:ascii="宋体" w:eastAsia="宋体" w:hAnsi="宋体" w:cs="宋体"/>
      <w:b/>
      <w:bCs/>
      <w:kern w:val="36"/>
      <w:sz w:val="36"/>
      <w:szCs w:val="36"/>
    </w:rPr>
  </w:style>
  <w:style w:type="paragraph" w:styleId="2">
    <w:name w:val="heading 2"/>
    <w:basedOn w:val="a"/>
    <w:next w:val="a"/>
    <w:link w:val="2Char"/>
    <w:uiPriority w:val="9"/>
    <w:qFormat/>
    <w:rsid w:val="0074224E"/>
    <w:pPr>
      <w:widowControl/>
      <w:spacing w:before="100" w:beforeAutospacing="1" w:after="100" w:afterAutospacing="1"/>
      <w:jc w:val="center"/>
      <w:outlineLvl w:val="1"/>
    </w:pPr>
    <w:rPr>
      <w:rFonts w:ascii="宋体" w:eastAsia="宋体" w:hAnsi="宋体" w:cs="宋体"/>
      <w:color w:val="999999"/>
      <w:kern w:val="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sid w:val="0074224E"/>
    <w:pPr>
      <w:spacing w:before="161"/>
      <w:ind w:left="532"/>
    </w:pPr>
    <w:rPr>
      <w:rFonts w:ascii="宋体" w:eastAsia="宋体" w:hAnsi="宋体" w:cs="宋体"/>
      <w:sz w:val="24"/>
      <w:szCs w:val="24"/>
      <w:lang w:val="zh-CN" w:bidi="zh-CN"/>
    </w:rPr>
  </w:style>
  <w:style w:type="paragraph" w:styleId="a4">
    <w:name w:val="Normal (Web)"/>
    <w:basedOn w:val="a"/>
    <w:uiPriority w:val="99"/>
    <w:semiHidden/>
    <w:unhideWhenUsed/>
    <w:qFormat/>
    <w:rsid w:val="0074224E"/>
    <w:rPr>
      <w:sz w:val="24"/>
    </w:rPr>
  </w:style>
  <w:style w:type="character" w:styleId="a5">
    <w:name w:val="FollowedHyperlink"/>
    <w:basedOn w:val="a1"/>
    <w:uiPriority w:val="99"/>
    <w:semiHidden/>
    <w:unhideWhenUsed/>
    <w:qFormat/>
    <w:rsid w:val="0074224E"/>
    <w:rPr>
      <w:color w:val="000000"/>
      <w:u w:val="none"/>
    </w:rPr>
  </w:style>
  <w:style w:type="character" w:styleId="a6">
    <w:name w:val="Hyperlink"/>
    <w:basedOn w:val="a1"/>
    <w:uiPriority w:val="99"/>
    <w:semiHidden/>
    <w:unhideWhenUsed/>
    <w:qFormat/>
    <w:rsid w:val="0074224E"/>
    <w:rPr>
      <w:color w:val="000000"/>
      <w:u w:val="none"/>
    </w:rPr>
  </w:style>
  <w:style w:type="character" w:customStyle="1" w:styleId="1Char">
    <w:name w:val="标题 1 Char"/>
    <w:basedOn w:val="a1"/>
    <w:link w:val="1"/>
    <w:uiPriority w:val="9"/>
    <w:qFormat/>
    <w:rsid w:val="0074224E"/>
    <w:rPr>
      <w:rFonts w:ascii="宋体" w:eastAsia="宋体" w:hAnsi="宋体" w:cs="宋体"/>
      <w:b/>
      <w:bCs/>
      <w:kern w:val="36"/>
      <w:sz w:val="36"/>
      <w:szCs w:val="36"/>
    </w:rPr>
  </w:style>
  <w:style w:type="character" w:customStyle="1" w:styleId="2Char">
    <w:name w:val="标题 2 Char"/>
    <w:basedOn w:val="a1"/>
    <w:link w:val="2"/>
    <w:uiPriority w:val="9"/>
    <w:qFormat/>
    <w:rsid w:val="0074224E"/>
    <w:rPr>
      <w:rFonts w:ascii="宋体" w:eastAsia="宋体" w:hAnsi="宋体" w:cs="宋体"/>
      <w:color w:val="999999"/>
      <w:kern w:val="0"/>
      <w:sz w:val="18"/>
      <w:szCs w:val="18"/>
    </w:rPr>
  </w:style>
  <w:style w:type="paragraph" w:customStyle="1" w:styleId="p1">
    <w:name w:val="p1"/>
    <w:basedOn w:val="a"/>
    <w:qFormat/>
    <w:rsid w:val="0074224E"/>
    <w:pPr>
      <w:widowControl/>
    </w:pPr>
    <w:rPr>
      <w:rFonts w:ascii="Calibri" w:eastAsia="宋体" w:hAnsi="Calibri" w:cs="Calibri"/>
      <w:kern w:val="0"/>
      <w:sz w:val="24"/>
      <w:szCs w:val="24"/>
    </w:rPr>
  </w:style>
  <w:style w:type="paragraph" w:customStyle="1" w:styleId="20">
    <w:name w:val="纯文本2"/>
    <w:basedOn w:val="a"/>
    <w:qFormat/>
    <w:rsid w:val="0074224E"/>
    <w:pPr>
      <w:topLinePunct/>
    </w:pPr>
    <w:rPr>
      <w:rFonts w:ascii="宋体" w:hAnsi="Courier New"/>
      <w:szCs w:val="20"/>
    </w:rPr>
  </w:style>
  <w:style w:type="paragraph" w:customStyle="1" w:styleId="H">
    <w:name w:val="H正文"/>
    <w:basedOn w:val="a"/>
    <w:qFormat/>
    <w:rsid w:val="0074224E"/>
    <w:pPr>
      <w:spacing w:before="60" w:after="60" w:line="360" w:lineRule="auto"/>
      <w:ind w:firstLineChars="200" w:firstLine="480"/>
    </w:pPr>
    <w:rPr>
      <w:rFonts w:ascii="Times New Roman" w:hAnsi="Times New Roman"/>
      <w:sz w:val="24"/>
      <w:szCs w:val="24"/>
      <w:lang w:val="zh-CN"/>
    </w:rPr>
  </w:style>
  <w:style w:type="character" w:customStyle="1" w:styleId="font51">
    <w:name w:val="font51"/>
    <w:basedOn w:val="a1"/>
    <w:qFormat/>
    <w:rsid w:val="0074224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1"/>
    <w:qFormat/>
    <w:rsid w:val="0074224E"/>
    <w:rPr>
      <w:rFonts w:ascii="Arial" w:hAnsi="Arial" w:cs="Arial"/>
      <w:color w:val="000000"/>
      <w:sz w:val="20"/>
      <w:szCs w:val="20"/>
      <w:u w:val="none"/>
    </w:rPr>
  </w:style>
  <w:style w:type="paragraph" w:styleId="a7">
    <w:name w:val="header"/>
    <w:basedOn w:val="a"/>
    <w:link w:val="Char"/>
    <w:uiPriority w:val="99"/>
    <w:semiHidden/>
    <w:unhideWhenUsed/>
    <w:rsid w:val="00E24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7"/>
    <w:uiPriority w:val="99"/>
    <w:semiHidden/>
    <w:rsid w:val="00E240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E24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8"/>
    <w:uiPriority w:val="99"/>
    <w:semiHidden/>
    <w:rsid w:val="00E2409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rsid w:val="009D6EA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6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caohuanxiong</dc:creator>
  <cp:lastModifiedBy>Administrator</cp:lastModifiedBy>
  <cp:revision>5</cp:revision>
  <cp:lastPrinted>2022-07-08T08:19:00Z</cp:lastPrinted>
  <dcterms:created xsi:type="dcterms:W3CDTF">2022-07-08T02:17:00Z</dcterms:created>
  <dcterms:modified xsi:type="dcterms:W3CDTF">2022-07-08T09:15:00Z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4B4ABA214898471E8FA3276972A5CC80</vt:lpwstr>
  </property>
</Properties>
</file>