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3E" w:rsidRDefault="00172758">
      <w:pPr>
        <w:pStyle w:val="Default"/>
        <w:ind w:rightChars="-297" w:right="-624"/>
        <w:jc w:val="center"/>
        <w:rPr>
          <w:rFonts w:hAnsi="宋体"/>
          <w:b/>
          <w:color w:val="auto"/>
          <w:sz w:val="32"/>
          <w:szCs w:val="36"/>
        </w:rPr>
      </w:pPr>
      <w:r>
        <w:rPr>
          <w:rFonts w:hAnsi="宋体" w:hint="eastAsia"/>
          <w:b/>
          <w:color w:val="auto"/>
          <w:sz w:val="32"/>
          <w:szCs w:val="36"/>
        </w:rPr>
        <w:t>福建省肿瘤医院未被污染输液瓶（袋）回收处置服务供应商遴选谈判邀请函</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一、招标项目概况和范围</w:t>
      </w:r>
    </w:p>
    <w:p w:rsidR="0068503E" w:rsidRDefault="00172758">
      <w:pPr>
        <w:numPr>
          <w:ilvl w:val="0"/>
          <w:numId w:val="1"/>
        </w:numPr>
        <w:spacing w:line="560" w:lineRule="exact"/>
        <w:rPr>
          <w:rFonts w:ascii="宋体" w:hAnsi="宋体" w:cs="宋体"/>
          <w:color w:val="000000" w:themeColor="text1"/>
          <w:szCs w:val="21"/>
        </w:rPr>
      </w:pPr>
      <w:r>
        <w:rPr>
          <w:rFonts w:ascii="宋体" w:hAnsi="宋体" w:cs="宋体" w:hint="eastAsia"/>
          <w:color w:val="000000" w:themeColor="text1"/>
          <w:szCs w:val="21"/>
        </w:rPr>
        <w:t>项目名称：福建省肿瘤医院未被污染输液瓶（袋）回收处置服务</w:t>
      </w:r>
    </w:p>
    <w:p w:rsidR="0068503E" w:rsidRDefault="00172758">
      <w:pPr>
        <w:numPr>
          <w:ilvl w:val="0"/>
          <w:numId w:val="1"/>
        </w:numPr>
        <w:spacing w:line="560" w:lineRule="exact"/>
        <w:rPr>
          <w:rFonts w:ascii="宋体" w:hAnsi="宋体" w:cs="宋体"/>
          <w:color w:val="000000" w:themeColor="text1"/>
          <w:szCs w:val="21"/>
        </w:rPr>
      </w:pPr>
      <w:r>
        <w:rPr>
          <w:rFonts w:ascii="宋体" w:hAnsi="宋体" w:cs="宋体" w:hint="eastAsia"/>
          <w:color w:val="000000" w:themeColor="text1"/>
          <w:szCs w:val="21"/>
        </w:rPr>
        <w:t>服务地点：福马路420号肿瘤医院院内。</w:t>
      </w:r>
    </w:p>
    <w:p w:rsidR="0068503E" w:rsidRDefault="00172758">
      <w:pPr>
        <w:numPr>
          <w:ilvl w:val="0"/>
          <w:numId w:val="1"/>
        </w:numPr>
        <w:spacing w:line="560" w:lineRule="exact"/>
        <w:rPr>
          <w:rFonts w:ascii="宋体" w:hAnsi="宋体" w:cs="宋体"/>
          <w:color w:val="000000" w:themeColor="text1"/>
          <w:szCs w:val="21"/>
        </w:rPr>
      </w:pPr>
      <w:r>
        <w:rPr>
          <w:rFonts w:ascii="宋体" w:hAnsi="宋体" w:cs="宋体" w:hint="eastAsia"/>
          <w:color w:val="000000" w:themeColor="text1"/>
          <w:szCs w:val="21"/>
        </w:rPr>
        <w:t>招标内容及要求：见附件。</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二、投标人资格要求及审查办法</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hint="eastAsia"/>
          <w:color w:val="000000" w:themeColor="text1"/>
          <w:szCs w:val="21"/>
        </w:rPr>
        <w:t>本招标项目要求投标人在中华人民共和国境内注册，具有独立法人资格</w:t>
      </w:r>
      <w:r>
        <w:rPr>
          <w:rFonts w:ascii="宋体" w:hAnsi="宋体" w:hint="eastAsia"/>
          <w:color w:val="000000" w:themeColor="text1"/>
          <w:szCs w:val="21"/>
        </w:rPr>
        <w:t>。</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hint="eastAsia"/>
          <w:color w:val="000000" w:themeColor="text1"/>
          <w:szCs w:val="21"/>
        </w:rPr>
        <w:t>委托代表人资格证明书（附法人及委托人身份证）。</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hint="eastAsia"/>
          <w:color w:val="000000" w:themeColor="text1"/>
          <w:szCs w:val="21"/>
        </w:rPr>
        <w:t>具有依法缴纳税收和社会保障资金的良好记录（近三个月缴交凭证，不含投标当月）；</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hint="eastAsia"/>
          <w:color w:val="000000" w:themeColor="text1"/>
          <w:szCs w:val="21"/>
        </w:rPr>
        <w:t>参加本次活动前三年内，在经营活动中没有重大违法违规记录的承诺。</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hint="eastAsia"/>
          <w:color w:val="000000" w:themeColor="text1"/>
          <w:szCs w:val="21"/>
        </w:rPr>
        <w:t>资格审查采用方式：资格后审。</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hint="eastAsia"/>
          <w:color w:val="000000" w:themeColor="text1"/>
          <w:szCs w:val="21"/>
        </w:rPr>
        <w:t>本招标项目不接受联合体投标，不接受备选投标方案，不允许分包。</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color w:val="000000" w:themeColor="text1"/>
          <w:szCs w:val="21"/>
        </w:rPr>
        <w:t>信用记录查询结果</w:t>
      </w:r>
      <w:r>
        <w:rPr>
          <w:rFonts w:ascii="宋体" w:hAnsi="宋体" w:cs="宋体" w:hint="eastAsia"/>
          <w:color w:val="000000" w:themeColor="text1"/>
          <w:szCs w:val="21"/>
        </w:rPr>
        <w:t>：</w:t>
      </w:r>
      <w:r>
        <w:rPr>
          <w:rFonts w:ascii="宋体" w:hAnsi="宋体" w:cs="宋体"/>
          <w:color w:val="000000" w:themeColor="text1"/>
          <w:szCs w:val="21"/>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color w:val="000000" w:themeColor="text1"/>
          <w:szCs w:val="21"/>
        </w:rPr>
        <w:t>依法缴纳税收证明材料</w:t>
      </w:r>
      <w:r>
        <w:rPr>
          <w:rFonts w:ascii="宋体" w:hAnsi="宋体" w:cs="宋体" w:hint="eastAsia"/>
          <w:color w:val="000000" w:themeColor="text1"/>
          <w:szCs w:val="21"/>
        </w:rPr>
        <w:t>：</w:t>
      </w:r>
      <w:r>
        <w:rPr>
          <w:rFonts w:ascii="宋体" w:hAnsi="宋体" w:cs="宋体"/>
          <w:color w:val="000000" w:themeColor="text1"/>
          <w:szCs w:val="21"/>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w:t>
      </w:r>
      <w:r>
        <w:rPr>
          <w:rFonts w:ascii="宋体" w:hAnsi="宋体" w:cs="宋体"/>
          <w:color w:val="000000" w:themeColor="text1"/>
          <w:szCs w:val="21"/>
        </w:rPr>
        <w:lastRenderedPageBreak/>
        <w:t>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w:t>
      </w:r>
    </w:p>
    <w:p w:rsidR="0068503E" w:rsidRDefault="00172758">
      <w:pPr>
        <w:numPr>
          <w:ilvl w:val="0"/>
          <w:numId w:val="2"/>
        </w:numPr>
        <w:spacing w:before="150" w:line="560" w:lineRule="exact"/>
        <w:rPr>
          <w:rFonts w:ascii="宋体" w:hAnsi="宋体" w:cs="宋体"/>
          <w:color w:val="000000" w:themeColor="text1"/>
          <w:szCs w:val="21"/>
        </w:rPr>
      </w:pPr>
      <w:r>
        <w:rPr>
          <w:rFonts w:ascii="宋体" w:hAnsi="宋体" w:cs="宋体"/>
          <w:color w:val="000000" w:themeColor="text1"/>
          <w:szCs w:val="21"/>
        </w:rPr>
        <w:t>依法缴纳社会保障资金证明材料</w:t>
      </w:r>
      <w:r>
        <w:rPr>
          <w:rFonts w:ascii="宋体" w:hAnsi="宋体" w:cs="宋体" w:hint="eastAsia"/>
          <w:color w:val="000000" w:themeColor="text1"/>
          <w:szCs w:val="21"/>
        </w:rPr>
        <w:t>：</w:t>
      </w:r>
      <w:r>
        <w:rPr>
          <w:rFonts w:ascii="宋体" w:hAnsi="宋体" w:cs="宋体"/>
          <w:color w:val="000000" w:themeColor="text1"/>
          <w:szCs w:val="21"/>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w:t>
      </w:r>
    </w:p>
    <w:p w:rsidR="0068503E" w:rsidRDefault="00172758">
      <w:pPr>
        <w:pStyle w:val="a9"/>
        <w:numPr>
          <w:ilvl w:val="0"/>
          <w:numId w:val="2"/>
        </w:numPr>
        <w:wordWrap w:val="0"/>
        <w:spacing w:beforeAutospacing="0" w:afterAutospacing="0" w:line="495" w:lineRule="atLeast"/>
        <w:rPr>
          <w:rFonts w:ascii="宋体" w:hAnsi="宋体" w:cs="宋体"/>
          <w:color w:val="000000" w:themeColor="text1"/>
          <w:kern w:val="2"/>
          <w:sz w:val="21"/>
          <w:szCs w:val="21"/>
        </w:rPr>
      </w:pPr>
      <w:r>
        <w:rPr>
          <w:rFonts w:ascii="宋体" w:hAnsi="宋体" w:cs="宋体" w:hint="eastAsia"/>
          <w:color w:val="000000" w:themeColor="text1"/>
          <w:kern w:val="2"/>
          <w:sz w:val="21"/>
          <w:szCs w:val="21"/>
        </w:rPr>
        <w:t>根据国卫</w:t>
      </w:r>
      <w:proofErr w:type="gramStart"/>
      <w:r>
        <w:rPr>
          <w:rFonts w:ascii="宋体" w:hAnsi="宋体" w:cs="宋体" w:hint="eastAsia"/>
          <w:color w:val="000000" w:themeColor="text1"/>
          <w:kern w:val="2"/>
          <w:sz w:val="21"/>
          <w:szCs w:val="21"/>
        </w:rPr>
        <w:t>医</w:t>
      </w:r>
      <w:proofErr w:type="gramEnd"/>
      <w:r>
        <w:rPr>
          <w:rFonts w:ascii="宋体" w:hAnsi="宋体" w:cs="宋体" w:hint="eastAsia"/>
          <w:color w:val="000000" w:themeColor="text1"/>
          <w:kern w:val="2"/>
          <w:sz w:val="21"/>
          <w:szCs w:val="21"/>
        </w:rPr>
        <w:t>发[2020]3号和《闽卫办医政函（2017）7号》等相关规定，投标人必须是取得环保等合法审批手续 ，具有使用后未被污染输液瓶（袋）、废玻璃输液瓶回收加工经营范围，投标人须提供上述证明材料并加盖公章。</w:t>
      </w:r>
    </w:p>
    <w:p w:rsidR="0068503E" w:rsidRDefault="00172758">
      <w:pPr>
        <w:pStyle w:val="a9"/>
        <w:numPr>
          <w:ilvl w:val="0"/>
          <w:numId w:val="2"/>
        </w:numPr>
        <w:wordWrap w:val="0"/>
        <w:spacing w:beforeAutospacing="0" w:afterAutospacing="0" w:line="495" w:lineRule="atLeast"/>
        <w:rPr>
          <w:rFonts w:ascii="宋体" w:hAnsi="宋体" w:cs="宋体"/>
          <w:color w:val="000000" w:themeColor="text1"/>
          <w:kern w:val="2"/>
          <w:sz w:val="21"/>
          <w:szCs w:val="21"/>
        </w:rPr>
      </w:pPr>
      <w:r>
        <w:rPr>
          <w:rFonts w:ascii="宋体" w:hAnsi="宋体" w:cs="宋体" w:hint="eastAsia"/>
          <w:color w:val="000000" w:themeColor="text1"/>
          <w:kern w:val="2"/>
          <w:sz w:val="21"/>
          <w:szCs w:val="21"/>
        </w:rPr>
        <w:t>具有履行合同所必需的设施和专业技术能力（需提供相应的证明材料，如规范化处置设施证明材料、营业场所产权证明或两年以上的租赁合同等）。</w:t>
      </w:r>
    </w:p>
    <w:p w:rsidR="0068503E" w:rsidRDefault="00172758" w:rsidP="004A1C24">
      <w:pPr>
        <w:spacing w:before="150" w:line="560" w:lineRule="exact"/>
        <w:ind w:firstLineChars="328" w:firstLine="689"/>
        <w:rPr>
          <w:rFonts w:ascii="宋体" w:hAnsi="宋体" w:cs="宋体"/>
          <w:color w:val="000000" w:themeColor="text1"/>
          <w:szCs w:val="21"/>
        </w:rPr>
      </w:pPr>
      <w:r>
        <w:rPr>
          <w:rFonts w:ascii="宋体" w:hAnsi="宋体" w:cs="宋体" w:hint="eastAsia"/>
          <w:color w:val="000000" w:themeColor="text1"/>
          <w:szCs w:val="21"/>
        </w:rPr>
        <w:t>上述提供材料均须加盖公章。</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三、招标文件的获取</w:t>
      </w:r>
    </w:p>
    <w:p w:rsidR="0068503E" w:rsidRDefault="00172758">
      <w:pPr>
        <w:spacing w:before="150" w:line="560" w:lineRule="exact"/>
        <w:rPr>
          <w:rFonts w:ascii="宋体" w:hAnsi="宋体" w:cs="宋体"/>
          <w:color w:val="000000" w:themeColor="text1"/>
          <w:szCs w:val="21"/>
        </w:rPr>
      </w:pPr>
      <w:r>
        <w:rPr>
          <w:rFonts w:ascii="仿宋_GB2312" w:eastAsia="仿宋_GB2312" w:hAnsi="宋体" w:cs="宋体" w:hint="eastAsia"/>
          <w:color w:val="000000" w:themeColor="text1"/>
          <w:szCs w:val="21"/>
        </w:rPr>
        <w:t>  </w:t>
      </w:r>
      <w:r>
        <w:rPr>
          <w:rFonts w:ascii="宋体" w:hAnsi="宋体" w:cs="宋体" w:hint="eastAsia"/>
          <w:color w:val="000000" w:themeColor="text1"/>
          <w:szCs w:val="21"/>
        </w:rPr>
        <w:t> 1、本招标项目不采用电子招投标。</w:t>
      </w:r>
    </w:p>
    <w:p w:rsidR="0068503E" w:rsidRDefault="00172758">
      <w:pPr>
        <w:spacing w:before="150" w:line="56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2、于福建省肿瘤医官网获取。</w:t>
      </w:r>
    </w:p>
    <w:p w:rsidR="0068503E" w:rsidRDefault="0068503E">
      <w:pPr>
        <w:pStyle w:val="a0"/>
      </w:pPr>
    </w:p>
    <w:p w:rsidR="0068503E" w:rsidRDefault="00172758">
      <w:pPr>
        <w:spacing w:before="150" w:line="560" w:lineRule="exact"/>
        <w:rPr>
          <w:rFonts w:ascii="宋体" w:hAnsi="宋体" w:cs="宋体"/>
          <w:color w:val="000000" w:themeColor="text1"/>
          <w:szCs w:val="21"/>
        </w:rPr>
      </w:pPr>
      <w:r>
        <w:rPr>
          <w:rFonts w:ascii="宋体" w:hAnsi="宋体" w:cs="宋体" w:hint="eastAsia"/>
          <w:color w:val="000000" w:themeColor="text1"/>
          <w:szCs w:val="21"/>
        </w:rPr>
        <w:t>   3、凡有意参加投标者，请于2023年1 月</w:t>
      </w:r>
      <w:r w:rsidR="008373AF">
        <w:rPr>
          <w:rFonts w:ascii="宋体" w:hAnsi="宋体" w:cs="宋体" w:hint="eastAsia"/>
          <w:color w:val="000000" w:themeColor="text1"/>
          <w:szCs w:val="21"/>
        </w:rPr>
        <w:t>9</w:t>
      </w:r>
      <w:r>
        <w:rPr>
          <w:rFonts w:ascii="宋体" w:hAnsi="宋体" w:cs="宋体" w:hint="eastAsia"/>
          <w:color w:val="000000" w:themeColor="text1"/>
          <w:szCs w:val="21"/>
        </w:rPr>
        <w:t xml:space="preserve">日至2023年 1 月 </w:t>
      </w:r>
      <w:r w:rsidR="004A1C24">
        <w:rPr>
          <w:rFonts w:ascii="宋体" w:hAnsi="宋体" w:cs="宋体" w:hint="eastAsia"/>
          <w:color w:val="000000" w:themeColor="text1"/>
          <w:szCs w:val="21"/>
        </w:rPr>
        <w:t>11</w:t>
      </w:r>
      <w:r>
        <w:rPr>
          <w:rFonts w:ascii="宋体" w:hAnsi="宋体" w:cs="宋体" w:hint="eastAsia"/>
          <w:color w:val="000000" w:themeColor="text1"/>
          <w:szCs w:val="21"/>
        </w:rPr>
        <w:t>日(节假日除外)8：00-12：00或14：</w:t>
      </w:r>
      <w:r w:rsidR="004A1C24">
        <w:rPr>
          <w:rFonts w:ascii="宋体" w:hAnsi="宋体" w:cs="宋体" w:hint="eastAsia"/>
          <w:color w:val="000000" w:themeColor="text1"/>
          <w:szCs w:val="21"/>
        </w:rPr>
        <w:t>00</w:t>
      </w:r>
      <w:r>
        <w:rPr>
          <w:rFonts w:ascii="宋体" w:hAnsi="宋体" w:cs="宋体" w:hint="eastAsia"/>
          <w:color w:val="000000" w:themeColor="text1"/>
          <w:szCs w:val="21"/>
        </w:rPr>
        <w:t>-17：</w:t>
      </w:r>
      <w:r w:rsidR="004A1C24">
        <w:rPr>
          <w:rFonts w:ascii="宋体" w:hAnsi="宋体" w:cs="宋体" w:hint="eastAsia"/>
          <w:color w:val="000000" w:themeColor="text1"/>
          <w:szCs w:val="21"/>
        </w:rPr>
        <w:t>0</w:t>
      </w:r>
      <w:r>
        <w:rPr>
          <w:rFonts w:ascii="宋体" w:hAnsi="宋体" w:cs="宋体" w:hint="eastAsia"/>
          <w:color w:val="000000" w:themeColor="text1"/>
          <w:szCs w:val="21"/>
        </w:rPr>
        <w:t>0，携带加盖公章的营业执照复印件、介绍信前往福建省肿瘤医院总务科报名。</w:t>
      </w:r>
    </w:p>
    <w:p w:rsidR="0068503E" w:rsidRDefault="00172758">
      <w:pPr>
        <w:spacing w:before="150" w:line="560" w:lineRule="exact"/>
        <w:rPr>
          <w:rFonts w:ascii="方正仿宋简体" w:eastAsia="方正仿宋简体" w:hAnsi="宋体" w:cs="宋体"/>
          <w:color w:val="000000" w:themeColor="text1"/>
          <w:szCs w:val="21"/>
        </w:rPr>
      </w:pPr>
      <w:r>
        <w:rPr>
          <w:rFonts w:ascii="宋体" w:hAnsi="宋体" w:cs="宋体" w:hint="eastAsia"/>
          <w:color w:val="000000" w:themeColor="text1"/>
          <w:szCs w:val="21"/>
        </w:rPr>
        <w:t>   项目联系人： 小陈        联系电话：0591-62752801</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四、答疑截止时间</w:t>
      </w:r>
    </w:p>
    <w:p w:rsidR="0068503E" w:rsidRDefault="00172758">
      <w:pPr>
        <w:spacing w:before="150" w:line="560" w:lineRule="exact"/>
        <w:ind w:firstLine="480"/>
        <w:rPr>
          <w:rFonts w:ascii="方正仿宋简体" w:eastAsia="方正仿宋简体" w:hAnsi="宋体" w:cs="宋体"/>
          <w:color w:val="000000" w:themeColor="text1"/>
          <w:szCs w:val="21"/>
        </w:rPr>
      </w:pPr>
      <w:r>
        <w:rPr>
          <w:rFonts w:ascii="宋体" w:hAnsi="宋体" w:cs="宋体" w:hint="eastAsia"/>
          <w:color w:val="000000" w:themeColor="text1"/>
          <w:szCs w:val="21"/>
        </w:rPr>
        <w:t>投标人若要求澄清招标文件，应在获取招标文件截止时间后的2个工作日内提出，招标人将随时解答。</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五、投标文件的要求及递交</w:t>
      </w:r>
    </w:p>
    <w:p w:rsidR="0068503E" w:rsidRDefault="00172758">
      <w:pPr>
        <w:spacing w:before="150" w:line="560" w:lineRule="exact"/>
        <w:ind w:firstLine="480"/>
        <w:rPr>
          <w:rFonts w:ascii="方正仿宋简体" w:hAnsi="宋体" w:cs="宋体"/>
          <w:color w:val="000000" w:themeColor="text1"/>
          <w:szCs w:val="21"/>
        </w:rPr>
      </w:pPr>
      <w:r>
        <w:rPr>
          <w:rFonts w:ascii="宋体" w:hAnsi="宋体" w:cs="宋体" w:hint="eastAsia"/>
          <w:color w:val="000000" w:themeColor="text1"/>
          <w:szCs w:val="21"/>
        </w:rPr>
        <w:t>1、投标文件正本</w:t>
      </w:r>
      <w:r>
        <w:rPr>
          <w:rFonts w:ascii="宋体" w:hAnsi="宋体" w:cs="宋体" w:hint="eastAsia"/>
          <w:bCs/>
          <w:color w:val="000000" w:themeColor="text1"/>
          <w:szCs w:val="21"/>
          <w:u w:val="single"/>
        </w:rPr>
        <w:t>壹</w:t>
      </w:r>
      <w:r>
        <w:rPr>
          <w:rFonts w:ascii="宋体" w:hAnsi="宋体" w:cs="宋体" w:hint="eastAsia"/>
          <w:color w:val="000000" w:themeColor="text1"/>
          <w:szCs w:val="21"/>
        </w:rPr>
        <w:t>份</w:t>
      </w:r>
      <w:r>
        <w:rPr>
          <w:rFonts w:ascii="宋体" w:hAnsi="宋体" w:cs="宋体"/>
          <w:color w:val="000000" w:themeColor="text1"/>
          <w:szCs w:val="21"/>
        </w:rPr>
        <w:t>,</w:t>
      </w:r>
      <w:r>
        <w:rPr>
          <w:rFonts w:ascii="宋体" w:hAnsi="宋体" w:cs="宋体" w:hint="eastAsia"/>
          <w:color w:val="000000" w:themeColor="text1"/>
          <w:szCs w:val="21"/>
        </w:rPr>
        <w:t>副本</w:t>
      </w:r>
      <w:r>
        <w:rPr>
          <w:rFonts w:ascii="宋体" w:hAnsi="宋体" w:cs="宋体" w:hint="eastAsia"/>
          <w:bCs/>
          <w:color w:val="000000" w:themeColor="text1"/>
          <w:szCs w:val="21"/>
          <w:u w:val="single"/>
        </w:rPr>
        <w:t>壹</w:t>
      </w:r>
      <w:r>
        <w:rPr>
          <w:rFonts w:ascii="宋体" w:hAnsi="宋体" w:cs="宋体" w:hint="eastAsia"/>
          <w:color w:val="000000" w:themeColor="text1"/>
          <w:szCs w:val="21"/>
        </w:rPr>
        <w:t>份</w:t>
      </w:r>
      <w:r w:rsidR="00A35796">
        <w:rPr>
          <w:rFonts w:ascii="宋体" w:hAnsi="宋体" w:cs="宋体" w:hint="eastAsia"/>
          <w:color w:val="000000" w:themeColor="text1"/>
          <w:szCs w:val="21"/>
        </w:rPr>
        <w:t>，胶装</w:t>
      </w:r>
      <w:r>
        <w:rPr>
          <w:rFonts w:ascii="宋体" w:hAnsi="宋体" w:cs="宋体" w:hint="eastAsia"/>
          <w:color w:val="000000" w:themeColor="text1"/>
          <w:szCs w:val="21"/>
        </w:rPr>
        <w:t>密封加盖投标人公章。投标文件未密封</w:t>
      </w:r>
      <w:proofErr w:type="gramStart"/>
      <w:r>
        <w:rPr>
          <w:rFonts w:ascii="宋体" w:hAnsi="宋体" w:cs="宋体" w:hint="eastAsia"/>
          <w:color w:val="000000" w:themeColor="text1"/>
          <w:szCs w:val="21"/>
        </w:rPr>
        <w:t>完好将</w:t>
      </w:r>
      <w:proofErr w:type="gramEnd"/>
      <w:r>
        <w:rPr>
          <w:rFonts w:ascii="宋体" w:hAnsi="宋体" w:cs="宋体" w:hint="eastAsia"/>
          <w:color w:val="000000" w:themeColor="text1"/>
          <w:szCs w:val="21"/>
        </w:rPr>
        <w:t>导致投标被拒绝。投标文件送至福建省肿瘤医院总务科</w:t>
      </w:r>
      <w:bookmarkStart w:id="0" w:name="_GoBack"/>
      <w:r>
        <w:rPr>
          <w:rFonts w:ascii="宋体" w:hAnsi="宋体" w:cs="宋体" w:hint="eastAsia"/>
          <w:b/>
          <w:bCs/>
          <w:color w:val="000000" w:themeColor="text1"/>
          <w:szCs w:val="21"/>
        </w:rPr>
        <w:t>（若因疫情等特殊情况可邮寄）</w:t>
      </w:r>
      <w:bookmarkEnd w:id="0"/>
      <w:r>
        <w:rPr>
          <w:rFonts w:ascii="宋体" w:hAnsi="宋体" w:cs="宋体" w:hint="eastAsia"/>
          <w:color w:val="000000" w:themeColor="text1"/>
          <w:szCs w:val="21"/>
        </w:rPr>
        <w:t>。</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六、开标评标时间地点</w:t>
      </w:r>
    </w:p>
    <w:p w:rsidR="0068503E" w:rsidRDefault="00172758">
      <w:pPr>
        <w:spacing w:before="150" w:line="560" w:lineRule="exact"/>
        <w:ind w:firstLine="480"/>
        <w:rPr>
          <w:rFonts w:ascii="宋体" w:hAnsi="宋体" w:cs="宋体"/>
          <w:color w:val="000000" w:themeColor="text1"/>
          <w:szCs w:val="21"/>
        </w:rPr>
      </w:pPr>
      <w:r>
        <w:rPr>
          <w:rFonts w:ascii="宋体" w:hAnsi="宋体" w:cs="宋体" w:hint="eastAsia"/>
          <w:color w:val="000000" w:themeColor="text1"/>
          <w:szCs w:val="21"/>
        </w:rPr>
        <w:t>1、开标时间：2023年 1月1</w:t>
      </w:r>
      <w:r w:rsidR="004A1C24">
        <w:rPr>
          <w:rFonts w:ascii="宋体" w:hAnsi="宋体" w:cs="宋体" w:hint="eastAsia"/>
          <w:color w:val="000000" w:themeColor="text1"/>
          <w:szCs w:val="21"/>
        </w:rPr>
        <w:t>2</w:t>
      </w:r>
      <w:r>
        <w:rPr>
          <w:rFonts w:ascii="宋体" w:hAnsi="宋体" w:cs="宋体" w:hint="eastAsia"/>
          <w:color w:val="000000" w:themeColor="text1"/>
          <w:szCs w:val="21"/>
        </w:rPr>
        <w:t>日14:30时</w:t>
      </w:r>
    </w:p>
    <w:p w:rsidR="0068503E" w:rsidRDefault="00172758">
      <w:pPr>
        <w:spacing w:before="150" w:line="560" w:lineRule="exact"/>
        <w:ind w:firstLine="480"/>
        <w:rPr>
          <w:rFonts w:ascii="宋体" w:hAnsi="宋体" w:cs="宋体"/>
          <w:color w:val="000000" w:themeColor="text1"/>
          <w:szCs w:val="21"/>
        </w:rPr>
      </w:pPr>
      <w:r>
        <w:rPr>
          <w:rFonts w:ascii="宋体" w:hAnsi="宋体" w:cs="宋体" w:hint="eastAsia"/>
          <w:color w:val="000000" w:themeColor="text1"/>
          <w:szCs w:val="21"/>
        </w:rPr>
        <w:t>2、地点：福建省肿瘤医院科研楼一楼</w:t>
      </w:r>
      <w:r w:rsidR="004A1C24">
        <w:rPr>
          <w:rFonts w:ascii="宋体" w:hAnsi="宋体" w:cs="宋体" w:hint="eastAsia"/>
          <w:color w:val="000000" w:themeColor="text1"/>
          <w:szCs w:val="21"/>
        </w:rPr>
        <w:t>会议室</w:t>
      </w:r>
    </w:p>
    <w:p w:rsidR="0068503E" w:rsidRDefault="00172758">
      <w:pPr>
        <w:spacing w:before="150" w:line="560" w:lineRule="exact"/>
        <w:rPr>
          <w:rFonts w:ascii="宋体" w:hAnsi="宋体" w:cs="宋体"/>
          <w:color w:val="000000" w:themeColor="text1"/>
          <w:szCs w:val="21"/>
        </w:rPr>
      </w:pPr>
      <w:r>
        <w:rPr>
          <w:rFonts w:ascii="宋体" w:hAnsi="宋体" w:cs="宋体" w:hint="eastAsia"/>
          <w:color w:val="000000" w:themeColor="text1"/>
          <w:szCs w:val="21"/>
        </w:rPr>
        <w:t>备注：</w:t>
      </w:r>
    </w:p>
    <w:p w:rsidR="0068503E" w:rsidRDefault="00172758">
      <w:pPr>
        <w:spacing w:before="150" w:line="560" w:lineRule="exact"/>
        <w:rPr>
          <w:rFonts w:ascii="宋体" w:hAnsi="宋体" w:cs="宋体"/>
          <w:color w:val="000000" w:themeColor="text1"/>
          <w:szCs w:val="21"/>
        </w:rPr>
      </w:pPr>
      <w:r>
        <w:rPr>
          <w:rFonts w:ascii="宋体" w:hAnsi="宋体" w:cs="宋体" w:hint="eastAsia"/>
          <w:color w:val="000000" w:themeColor="text1"/>
          <w:szCs w:val="21"/>
        </w:rPr>
        <w:t>1、未参加报名的潜在投标人，其投标文件将被拒绝。</w:t>
      </w:r>
    </w:p>
    <w:p w:rsidR="0068503E" w:rsidRDefault="00172758">
      <w:pPr>
        <w:spacing w:before="150" w:line="560" w:lineRule="exact"/>
        <w:rPr>
          <w:rFonts w:ascii="宋体" w:hAnsi="宋体" w:cs="宋体"/>
          <w:color w:val="000000" w:themeColor="text1"/>
          <w:szCs w:val="21"/>
        </w:rPr>
      </w:pPr>
      <w:r>
        <w:rPr>
          <w:rFonts w:ascii="宋体" w:hAnsi="宋体" w:cs="宋体" w:hint="eastAsia"/>
          <w:color w:val="000000" w:themeColor="text1"/>
          <w:szCs w:val="21"/>
        </w:rPr>
        <w:t>2、若有涉及招标文件内容更正，请各潜在投标人密切关注福建省</w:t>
      </w:r>
      <w:proofErr w:type="gramStart"/>
      <w:r>
        <w:rPr>
          <w:rFonts w:ascii="宋体" w:hAnsi="宋体" w:cs="宋体" w:hint="eastAsia"/>
          <w:color w:val="000000" w:themeColor="text1"/>
          <w:szCs w:val="21"/>
        </w:rPr>
        <w:t>肿瘤医院官网通知</w:t>
      </w:r>
      <w:proofErr w:type="gramEnd"/>
      <w:r>
        <w:rPr>
          <w:rFonts w:ascii="宋体" w:hAnsi="宋体" w:cs="宋体" w:hint="eastAsia"/>
          <w:color w:val="000000" w:themeColor="text1"/>
          <w:szCs w:val="21"/>
        </w:rPr>
        <w:t>，以最新公告为准。</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八、评标原则及办法</w:t>
      </w:r>
    </w:p>
    <w:p w:rsidR="0068503E" w:rsidRDefault="00172758">
      <w:pPr>
        <w:spacing w:before="150" w:line="560" w:lineRule="exact"/>
        <w:ind w:firstLine="480"/>
        <w:rPr>
          <w:rFonts w:ascii="方正仿宋简体" w:eastAsia="方正仿宋简体" w:hAnsi="宋体" w:cs="宋体"/>
          <w:color w:val="000000" w:themeColor="text1"/>
          <w:szCs w:val="21"/>
        </w:rPr>
      </w:pPr>
      <w:r>
        <w:rPr>
          <w:rFonts w:ascii="宋体" w:hAnsi="宋体" w:cs="宋体" w:hint="eastAsia"/>
          <w:color w:val="000000" w:themeColor="text1"/>
          <w:szCs w:val="21"/>
        </w:rPr>
        <w:t>1、评标活动遵循公平、公正、科学和择优的原则。</w:t>
      </w:r>
    </w:p>
    <w:p w:rsidR="0068503E" w:rsidRDefault="00172758">
      <w:pPr>
        <w:spacing w:before="150" w:line="560" w:lineRule="exact"/>
        <w:ind w:firstLine="480"/>
        <w:rPr>
          <w:rFonts w:ascii="宋体" w:hAnsi="宋体" w:cs="宋体"/>
          <w:color w:val="000000" w:themeColor="text1"/>
          <w:szCs w:val="21"/>
        </w:rPr>
      </w:pPr>
      <w:r>
        <w:rPr>
          <w:rFonts w:ascii="宋体" w:hAnsi="宋体" w:cs="宋体" w:hint="eastAsia"/>
          <w:color w:val="000000" w:themeColor="text1"/>
          <w:szCs w:val="21"/>
        </w:rPr>
        <w:t>2、评标方法：竞争性谈判。</w:t>
      </w:r>
    </w:p>
    <w:p w:rsidR="0068503E" w:rsidRDefault="00172758">
      <w:pPr>
        <w:spacing w:before="150" w:line="560" w:lineRule="exact"/>
        <w:ind w:firstLineChars="200" w:firstLine="420"/>
        <w:rPr>
          <w:rFonts w:ascii="方正仿宋简体" w:eastAsia="方正仿宋简体" w:hAnsi="宋体" w:cs="宋体"/>
          <w:color w:val="000000" w:themeColor="text1"/>
          <w:szCs w:val="21"/>
        </w:rPr>
      </w:pPr>
      <w:r>
        <w:rPr>
          <w:rFonts w:ascii="宋体" w:hAnsi="宋体" w:cs="宋体" w:hint="eastAsia"/>
          <w:color w:val="000000" w:themeColor="text1"/>
          <w:szCs w:val="21"/>
        </w:rPr>
        <w:lastRenderedPageBreak/>
        <w:t>3、投标人之间有相互串通投标、弄虚作假等违规行为者，将作废标处理，并在我院未来的项目招标中被拒绝接受投标。</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九、合同条款内容及签订</w:t>
      </w:r>
    </w:p>
    <w:p w:rsidR="0068503E" w:rsidRDefault="00172758">
      <w:pPr>
        <w:spacing w:before="150" w:line="560" w:lineRule="exact"/>
        <w:ind w:firstLine="480"/>
        <w:rPr>
          <w:rFonts w:ascii="方正仿宋简体" w:eastAsia="方正仿宋简体" w:hAnsi="宋体" w:cs="宋体"/>
          <w:color w:val="000000" w:themeColor="text1"/>
          <w:szCs w:val="21"/>
        </w:rPr>
      </w:pPr>
      <w:r>
        <w:rPr>
          <w:rFonts w:ascii="宋体" w:hAnsi="宋体" w:cs="宋体" w:hint="eastAsia"/>
          <w:color w:val="000000" w:themeColor="text1"/>
          <w:szCs w:val="21"/>
        </w:rPr>
        <w:t>1、合同专用条款内容依照国家规范文本，合同通用条款内容解释依照国家规范文本。</w:t>
      </w:r>
    </w:p>
    <w:p w:rsidR="0068503E" w:rsidRDefault="00172758">
      <w:pPr>
        <w:spacing w:before="150" w:line="560" w:lineRule="exact"/>
        <w:ind w:firstLine="480"/>
        <w:rPr>
          <w:rFonts w:ascii="方正仿宋简体" w:eastAsia="方正仿宋简体" w:hAnsi="宋体" w:cs="宋体"/>
          <w:color w:val="000000" w:themeColor="text1"/>
          <w:szCs w:val="21"/>
        </w:rPr>
      </w:pPr>
      <w:r>
        <w:rPr>
          <w:rFonts w:ascii="宋体" w:hAnsi="宋体" w:cs="宋体" w:hint="eastAsia"/>
          <w:color w:val="000000" w:themeColor="text1"/>
          <w:szCs w:val="21"/>
        </w:rPr>
        <w:t>2、合同签订：中标人在接到中标通知后3天内，应派代表与招标人联系，商讨签订合同事宜。</w:t>
      </w:r>
    </w:p>
    <w:p w:rsidR="0068503E" w:rsidRDefault="00172758">
      <w:pPr>
        <w:spacing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十、付款方式与条件</w:t>
      </w:r>
    </w:p>
    <w:p w:rsidR="0068503E" w:rsidRDefault="00172758">
      <w:pPr>
        <w:spacing w:line="560" w:lineRule="exact"/>
        <w:ind w:firstLine="480"/>
        <w:rPr>
          <w:rFonts w:ascii="方正仿宋简体" w:eastAsia="方正仿宋简体" w:hAnsi="宋体" w:cs="宋体"/>
          <w:color w:val="000000" w:themeColor="text1"/>
          <w:szCs w:val="21"/>
        </w:rPr>
      </w:pPr>
      <w:r>
        <w:rPr>
          <w:rFonts w:ascii="宋体" w:hAnsi="宋体" w:cs="宋体" w:hint="eastAsia"/>
          <w:color w:val="000000" w:themeColor="text1"/>
          <w:szCs w:val="21"/>
        </w:rPr>
        <w:t>按季度结算，每季度服务结束后</w:t>
      </w:r>
      <w:r>
        <w:rPr>
          <w:rFonts w:ascii="宋体" w:hAnsi="宋体" w:cs="宋体" w:hint="eastAsia"/>
          <w:kern w:val="1"/>
          <w:sz w:val="24"/>
        </w:rPr>
        <w:t>，</w:t>
      </w:r>
      <w:r>
        <w:rPr>
          <w:rFonts w:ascii="宋体" w:hAnsi="宋体" w:cs="宋体" w:hint="eastAsia"/>
          <w:color w:val="000000" w:themeColor="text1"/>
          <w:szCs w:val="21"/>
        </w:rPr>
        <w:t>经甲方验收合格后，乙方开具正规发票给甲方，甲方支付合同价款的25%（具体支付方式以合同为准）。</w:t>
      </w:r>
    </w:p>
    <w:p w:rsidR="0068503E" w:rsidRDefault="00172758">
      <w:pPr>
        <w:spacing w:before="150" w:line="560" w:lineRule="exact"/>
        <w:rPr>
          <w:rFonts w:ascii="方正仿宋简体" w:eastAsia="方正仿宋简体" w:hAnsi="宋体" w:cs="宋体"/>
          <w:color w:val="000000" w:themeColor="text1"/>
          <w:szCs w:val="21"/>
        </w:rPr>
      </w:pPr>
      <w:r>
        <w:rPr>
          <w:rFonts w:ascii="黑体" w:eastAsia="黑体" w:hAnsi="黑体" w:cs="宋体" w:hint="eastAsia"/>
          <w:b/>
          <w:bCs/>
          <w:color w:val="000000" w:themeColor="text1"/>
          <w:szCs w:val="21"/>
        </w:rPr>
        <w:t>十一、其他未详尽事宜</w:t>
      </w:r>
    </w:p>
    <w:p w:rsidR="0068503E" w:rsidRDefault="00172758">
      <w:pPr>
        <w:spacing w:before="150" w:line="560" w:lineRule="exact"/>
        <w:ind w:firstLine="480"/>
        <w:rPr>
          <w:rFonts w:ascii="宋体" w:hAnsi="宋体" w:cs="宋体"/>
          <w:color w:val="000000" w:themeColor="text1"/>
          <w:szCs w:val="21"/>
        </w:rPr>
      </w:pPr>
      <w:r>
        <w:rPr>
          <w:rFonts w:ascii="宋体" w:hAnsi="宋体" w:cs="宋体" w:hint="eastAsia"/>
          <w:color w:val="000000" w:themeColor="text1"/>
          <w:szCs w:val="21"/>
        </w:rPr>
        <w:t>依照国家招投标和政府采购有关规定。</w:t>
      </w: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ind w:firstLine="480"/>
        <w:rPr>
          <w:rFonts w:ascii="宋体" w:hAnsi="宋体" w:cs="宋体"/>
          <w:color w:val="000000" w:themeColor="text1"/>
          <w:szCs w:val="21"/>
        </w:rPr>
      </w:pPr>
    </w:p>
    <w:p w:rsidR="0068503E" w:rsidRDefault="0068503E">
      <w:pPr>
        <w:spacing w:before="150" w:line="560" w:lineRule="exact"/>
        <w:rPr>
          <w:rFonts w:ascii="宋体" w:hAnsi="宋体" w:cs="宋体"/>
          <w:color w:val="000000" w:themeColor="text1"/>
          <w:szCs w:val="21"/>
        </w:rPr>
      </w:pPr>
    </w:p>
    <w:p w:rsidR="0068503E" w:rsidRDefault="0068503E">
      <w:pPr>
        <w:spacing w:before="150" w:line="560" w:lineRule="exact"/>
        <w:ind w:firstLine="480"/>
        <w:rPr>
          <w:color w:val="000000" w:themeColor="text1"/>
        </w:rPr>
      </w:pPr>
    </w:p>
    <w:p w:rsidR="0068503E" w:rsidRDefault="00172758">
      <w:pPr>
        <w:spacing w:line="560" w:lineRule="exact"/>
        <w:jc w:val="center"/>
        <w:rPr>
          <w:rFonts w:ascii="宋体" w:hAnsi="宋体" w:cs="宋体"/>
          <w:b/>
          <w:bCs/>
          <w:color w:val="000000" w:themeColor="text1"/>
          <w:szCs w:val="21"/>
        </w:rPr>
      </w:pPr>
      <w:r>
        <w:rPr>
          <w:rFonts w:ascii="宋体" w:hAnsi="宋体" w:cs="宋体" w:hint="eastAsia"/>
          <w:b/>
          <w:bCs/>
          <w:color w:val="000000" w:themeColor="text1"/>
          <w:szCs w:val="21"/>
        </w:rPr>
        <w:t>报价内容一览</w:t>
      </w:r>
    </w:p>
    <w:tbl>
      <w:tblPr>
        <w:tblW w:w="6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46"/>
        <w:gridCol w:w="1293"/>
        <w:gridCol w:w="1417"/>
        <w:gridCol w:w="1417"/>
      </w:tblGrid>
      <w:tr w:rsidR="0068503E">
        <w:trPr>
          <w:trHeight w:val="784"/>
          <w:jc w:val="center"/>
        </w:trPr>
        <w:tc>
          <w:tcPr>
            <w:tcW w:w="2746" w:type="dxa"/>
            <w:shd w:val="clear" w:color="FFFFFF" w:fill="auto"/>
            <w:vAlign w:val="center"/>
          </w:tcPr>
          <w:p w:rsidR="0068503E" w:rsidRDefault="00172758">
            <w:pPr>
              <w:spacing w:line="560" w:lineRule="exact"/>
              <w:jc w:val="center"/>
              <w:rPr>
                <w:rFonts w:ascii="宋体" w:hAnsi="宋体" w:cs="宋体"/>
                <w:color w:val="000000" w:themeColor="text1"/>
                <w:szCs w:val="21"/>
              </w:rPr>
            </w:pPr>
            <w:r>
              <w:rPr>
                <w:rFonts w:ascii="宋体" w:hAnsi="宋体" w:cs="宋体" w:hint="eastAsia"/>
                <w:color w:val="000000" w:themeColor="text1"/>
                <w:szCs w:val="21"/>
              </w:rPr>
              <w:t>项 目 名 称</w:t>
            </w:r>
          </w:p>
        </w:tc>
        <w:tc>
          <w:tcPr>
            <w:tcW w:w="1293" w:type="dxa"/>
            <w:shd w:val="clear" w:color="FFFFFF" w:fill="auto"/>
            <w:vAlign w:val="center"/>
          </w:tcPr>
          <w:p w:rsidR="0068503E" w:rsidRDefault="00172758">
            <w:pPr>
              <w:spacing w:line="560" w:lineRule="exact"/>
              <w:jc w:val="center"/>
              <w:rPr>
                <w:rFonts w:ascii="宋体" w:hAnsi="宋体" w:cs="宋体"/>
                <w:color w:val="000000" w:themeColor="text1"/>
                <w:szCs w:val="21"/>
              </w:rPr>
            </w:pPr>
            <w:r>
              <w:rPr>
                <w:rFonts w:ascii="宋体" w:hAnsi="宋体" w:cs="宋体" w:hint="eastAsia"/>
                <w:color w:val="000000" w:themeColor="text1"/>
                <w:szCs w:val="21"/>
              </w:rPr>
              <w:t>招标方式</w:t>
            </w:r>
          </w:p>
        </w:tc>
        <w:tc>
          <w:tcPr>
            <w:tcW w:w="1417" w:type="dxa"/>
            <w:shd w:val="clear" w:color="FFFFFF" w:fill="auto"/>
            <w:vAlign w:val="center"/>
          </w:tcPr>
          <w:p w:rsidR="0068503E" w:rsidRDefault="00172758">
            <w:pPr>
              <w:spacing w:line="560" w:lineRule="exact"/>
              <w:jc w:val="center"/>
              <w:rPr>
                <w:rFonts w:ascii="宋体" w:hAnsi="宋体" w:cs="宋体"/>
                <w:color w:val="000000" w:themeColor="text1"/>
                <w:szCs w:val="21"/>
              </w:rPr>
            </w:pPr>
            <w:r>
              <w:rPr>
                <w:rFonts w:hAnsi="宋体" w:hint="eastAsia"/>
                <w:sz w:val="24"/>
              </w:rPr>
              <w:t>服务期限</w:t>
            </w:r>
          </w:p>
        </w:tc>
        <w:tc>
          <w:tcPr>
            <w:tcW w:w="1417" w:type="dxa"/>
            <w:shd w:val="clear" w:color="FFFFFF" w:fill="auto"/>
            <w:vAlign w:val="center"/>
          </w:tcPr>
          <w:p w:rsidR="0068503E" w:rsidRDefault="00172758">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服务内容及技术要求</w:t>
            </w:r>
          </w:p>
        </w:tc>
      </w:tr>
      <w:tr w:rsidR="0068503E">
        <w:trPr>
          <w:trHeight w:val="1286"/>
          <w:jc w:val="center"/>
        </w:trPr>
        <w:tc>
          <w:tcPr>
            <w:tcW w:w="2746" w:type="dxa"/>
            <w:vAlign w:val="center"/>
          </w:tcPr>
          <w:p w:rsidR="0068503E" w:rsidRDefault="00172758">
            <w:pPr>
              <w:spacing w:line="560" w:lineRule="exact"/>
              <w:jc w:val="center"/>
              <w:rPr>
                <w:rFonts w:ascii="宋体" w:hAnsi="宋体" w:cs="宋体"/>
                <w:color w:val="000000" w:themeColor="text1"/>
                <w:szCs w:val="21"/>
              </w:rPr>
            </w:pPr>
            <w:r>
              <w:rPr>
                <w:rFonts w:ascii="宋体" w:hAnsi="宋体" w:cs="宋体" w:hint="eastAsia"/>
                <w:color w:val="000000" w:themeColor="text1"/>
                <w:szCs w:val="21"/>
              </w:rPr>
              <w:t>福建省肿瘤医院内未被污染输液瓶（袋）和玻璃瓶回收处置</w:t>
            </w:r>
          </w:p>
        </w:tc>
        <w:tc>
          <w:tcPr>
            <w:tcW w:w="1293" w:type="dxa"/>
            <w:vAlign w:val="center"/>
          </w:tcPr>
          <w:p w:rsidR="0068503E" w:rsidRDefault="00172758">
            <w:pPr>
              <w:spacing w:line="560" w:lineRule="exact"/>
              <w:jc w:val="center"/>
              <w:rPr>
                <w:rFonts w:ascii="宋体" w:hAnsi="宋体" w:cs="宋体"/>
                <w:color w:val="000000" w:themeColor="text1"/>
                <w:szCs w:val="21"/>
              </w:rPr>
            </w:pPr>
            <w:r>
              <w:rPr>
                <w:rFonts w:ascii="宋体" w:hAnsi="宋体" w:cs="宋体" w:hint="eastAsia"/>
                <w:color w:val="000000" w:themeColor="text1"/>
                <w:szCs w:val="21"/>
              </w:rPr>
              <w:t>竞争性谈判</w:t>
            </w:r>
          </w:p>
        </w:tc>
        <w:tc>
          <w:tcPr>
            <w:tcW w:w="1417" w:type="dxa"/>
            <w:vAlign w:val="center"/>
          </w:tcPr>
          <w:p w:rsidR="0068503E" w:rsidRDefault="00CE04F6">
            <w:pPr>
              <w:spacing w:line="560" w:lineRule="exact"/>
              <w:jc w:val="center"/>
              <w:rPr>
                <w:rFonts w:ascii="宋体" w:hAnsi="宋体" w:cs="宋体"/>
                <w:color w:val="000000" w:themeColor="text1"/>
                <w:szCs w:val="21"/>
              </w:rPr>
            </w:pPr>
            <w:r>
              <w:rPr>
                <w:rFonts w:ascii="宋体" w:hAnsi="宋体" w:cs="宋体" w:hint="eastAsia"/>
                <w:color w:val="000000" w:themeColor="text1"/>
                <w:szCs w:val="21"/>
              </w:rPr>
              <w:t>3</w:t>
            </w:r>
            <w:r w:rsidR="00172758">
              <w:rPr>
                <w:rFonts w:ascii="宋体" w:hAnsi="宋体" w:cs="宋体" w:hint="eastAsia"/>
                <w:color w:val="000000" w:themeColor="text1"/>
                <w:szCs w:val="21"/>
              </w:rPr>
              <w:t>年</w:t>
            </w:r>
          </w:p>
        </w:tc>
        <w:tc>
          <w:tcPr>
            <w:tcW w:w="1417" w:type="dxa"/>
            <w:vAlign w:val="center"/>
          </w:tcPr>
          <w:p w:rsidR="0068503E" w:rsidRDefault="00172758">
            <w:pPr>
              <w:spacing w:line="500" w:lineRule="exact"/>
              <w:jc w:val="center"/>
              <w:rPr>
                <w:rFonts w:ascii="宋体" w:hAnsi="宋体" w:cs="宋体"/>
                <w:color w:val="000000" w:themeColor="text1"/>
                <w:szCs w:val="21"/>
              </w:rPr>
            </w:pPr>
            <w:r>
              <w:rPr>
                <w:rFonts w:ascii="宋体" w:hAnsi="宋体" w:cs="宋体" w:hint="eastAsia"/>
                <w:color w:val="000000" w:themeColor="text1"/>
                <w:szCs w:val="21"/>
              </w:rPr>
              <w:t>详见附件</w:t>
            </w:r>
          </w:p>
        </w:tc>
      </w:tr>
    </w:tbl>
    <w:p w:rsidR="0068503E" w:rsidRDefault="00172758">
      <w:pPr>
        <w:rPr>
          <w:rFonts w:ascii="宋体" w:hAnsi="宋体" w:cs="宋体"/>
          <w:color w:val="000000" w:themeColor="text1"/>
          <w:szCs w:val="21"/>
        </w:rPr>
      </w:pPr>
      <w:r>
        <w:rPr>
          <w:rFonts w:ascii="宋体" w:hAnsi="宋体" w:cs="宋体" w:hint="eastAsia"/>
          <w:color w:val="000000" w:themeColor="text1"/>
          <w:szCs w:val="21"/>
        </w:rPr>
        <w:t>注：1.本项目招标效期为三年，合同一年一签</w:t>
      </w:r>
      <w:r w:rsidR="00CE04F6">
        <w:rPr>
          <w:rFonts w:ascii="宋体" w:hAnsi="宋体" w:cs="宋体" w:hint="eastAsia"/>
          <w:color w:val="000000" w:themeColor="text1"/>
          <w:szCs w:val="21"/>
        </w:rPr>
        <w:t>，经考核合格后，续签第二年合同，以此类推</w:t>
      </w:r>
      <w:r>
        <w:rPr>
          <w:rFonts w:ascii="宋体" w:hAnsi="宋体" w:cs="宋体" w:hint="eastAsia"/>
          <w:color w:val="000000" w:themeColor="text1"/>
          <w:szCs w:val="21"/>
        </w:rPr>
        <w:t>。</w:t>
      </w:r>
    </w:p>
    <w:p w:rsidR="0068503E" w:rsidRDefault="00172758">
      <w:pPr>
        <w:ind w:leftChars="200" w:left="630" w:hangingChars="100" w:hanging="210"/>
        <w:rPr>
          <w:color w:val="000000" w:themeColor="text1"/>
        </w:rPr>
      </w:pPr>
      <w:r>
        <w:rPr>
          <w:rFonts w:ascii="宋体" w:hAnsi="宋体" w:cs="宋体" w:hint="eastAsia"/>
          <w:color w:val="000000" w:themeColor="text1"/>
          <w:szCs w:val="21"/>
        </w:rPr>
        <w:t>2.到投标截止时间止，有效投标人仅2家时，评委会继续按评标方法和标准进行评审、并推荐中标候选人。</w:t>
      </w:r>
    </w:p>
    <w:p w:rsidR="0068503E" w:rsidRDefault="00172758">
      <w:pPr>
        <w:ind w:firstLineChars="200" w:firstLine="420"/>
        <w:rPr>
          <w:rFonts w:ascii="宋体" w:hAnsi="宋体" w:cs="宋体"/>
          <w:color w:val="000000" w:themeColor="text1"/>
          <w:szCs w:val="21"/>
        </w:rPr>
      </w:pPr>
      <w:r>
        <w:rPr>
          <w:rFonts w:ascii="宋体" w:hAnsi="宋体" w:cs="宋体" w:hint="eastAsia"/>
          <w:color w:val="000000" w:themeColor="text1"/>
          <w:szCs w:val="21"/>
        </w:rPr>
        <w:t>3.如双方对招标内容产生歧义，最终解释权为采购人。</w:t>
      </w:r>
    </w:p>
    <w:p w:rsidR="0068503E" w:rsidRDefault="0068503E">
      <w:pPr>
        <w:pStyle w:val="a5"/>
        <w:rPr>
          <w:color w:val="000000" w:themeColor="text1"/>
        </w:rPr>
      </w:pPr>
    </w:p>
    <w:p w:rsidR="0068503E" w:rsidRDefault="00172758">
      <w:pPr>
        <w:pStyle w:val="a9"/>
        <w:widowControl/>
        <w:spacing w:before="75" w:beforeAutospacing="0" w:after="75" w:afterAutospacing="0"/>
        <w:rPr>
          <w:rFonts w:asciiTheme="minorEastAsia" w:hAnsiTheme="minorEastAsia" w:cstheme="minorEastAsia"/>
          <w:b/>
          <w:bCs/>
          <w:color w:val="000000" w:themeColor="text1"/>
        </w:rPr>
      </w:pPr>
      <w:proofErr w:type="gramStart"/>
      <w:r>
        <w:rPr>
          <w:rFonts w:asciiTheme="minorEastAsia" w:hAnsiTheme="minorEastAsia" w:cstheme="minorEastAsia" w:hint="eastAsia"/>
          <w:b/>
          <w:bCs/>
          <w:color w:val="000000" w:themeColor="text1"/>
        </w:rPr>
        <w:t>一</w:t>
      </w:r>
      <w:proofErr w:type="gramEnd"/>
      <w:r>
        <w:rPr>
          <w:rFonts w:asciiTheme="minorEastAsia" w:hAnsiTheme="minorEastAsia" w:cstheme="minorEastAsia" w:hint="eastAsia"/>
          <w:b/>
          <w:bCs/>
          <w:color w:val="000000" w:themeColor="text1"/>
        </w:rPr>
        <w:t xml:space="preserve"> 、项目内容及技术要求</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1、服务内容：福建省肿瘤医院内未被污染输液瓶（袋）和玻璃瓶回收处置。</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2、投标人需提供一份具体回收方案，应包括但不仅限于以下内容：</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（1）未被污染输液瓶（袋）及玻璃瓶的回收单价或处置费用；</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（2）可回收单位无偿提供符合使用需求的回收专用编织袋（每个月至少配送1次）。</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（3）可回收物品的回收流程、处置方式和回收频次（每个月至少清运2次），并确保院方仓库不积压可回收垃圾。</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（4）其他</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3、服务要求</w:t>
      </w:r>
      <w:r>
        <w:rPr>
          <w:rStyle w:val="ab"/>
          <w:rFonts w:asciiTheme="minorEastAsia" w:hAnsiTheme="minorEastAsia" w:cstheme="minorEastAsia" w:hint="eastAsia"/>
          <w:sz w:val="24"/>
        </w:rPr>
        <w:t>（以“★”标示的内容为不允许负偏离的实质性要求）</w:t>
      </w:r>
      <w:r>
        <w:rPr>
          <w:rFonts w:asciiTheme="minorEastAsia" w:hAnsiTheme="minorEastAsia" w:cstheme="minorEastAsia" w:hint="eastAsia"/>
          <w:color w:val="000000" w:themeColor="text1"/>
          <w:sz w:val="24"/>
        </w:rPr>
        <w:t>：</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（1）按照《关于加强使用后未被污染输液瓶（袋）管理的通知》（闽卫</w:t>
      </w:r>
      <w:proofErr w:type="gramStart"/>
      <w:r>
        <w:rPr>
          <w:rFonts w:asciiTheme="minorEastAsia" w:hAnsiTheme="minorEastAsia" w:cstheme="minorEastAsia" w:hint="eastAsia"/>
          <w:color w:val="000000" w:themeColor="text1"/>
          <w:sz w:val="24"/>
        </w:rPr>
        <w:t>医</w:t>
      </w:r>
      <w:proofErr w:type="gramEnd"/>
      <w:r>
        <w:rPr>
          <w:rFonts w:asciiTheme="minorEastAsia" w:hAnsiTheme="minorEastAsia" w:cstheme="minorEastAsia" w:hint="eastAsia"/>
          <w:color w:val="000000" w:themeColor="text1"/>
          <w:sz w:val="24"/>
        </w:rPr>
        <w:t>政［2016］31号）文件精神和《闽卫办医政函〔2017〕7号》等相关规定，进行使用后未被污染输液瓶（袋）的分类、收集、转运。</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（2）关于使用后未被污染输液瓶（袋）的回收</w:t>
      </w:r>
      <w:proofErr w:type="gramStart"/>
      <w:r>
        <w:rPr>
          <w:rFonts w:asciiTheme="minorEastAsia" w:hAnsiTheme="minorEastAsia" w:cstheme="minorEastAsia" w:hint="eastAsia"/>
          <w:color w:val="000000" w:themeColor="text1"/>
          <w:sz w:val="24"/>
        </w:rPr>
        <w:t>处置行须遵守</w:t>
      </w:r>
      <w:proofErr w:type="gramEnd"/>
      <w:r>
        <w:rPr>
          <w:rFonts w:asciiTheme="minorEastAsia" w:hAnsiTheme="minorEastAsia" w:cstheme="minorEastAsia" w:hint="eastAsia"/>
          <w:color w:val="000000" w:themeColor="text1"/>
          <w:sz w:val="24"/>
        </w:rPr>
        <w:t>相关法律、法律，行政规章制度和医院规章制度。</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投标人需定期安排专车专人对院方产生的未被污染输液瓶（袋）按规定进行规范的收集、装车、运输和处置。需配合院方及时处置清运未被污染输液瓶（袋）。同时，需无条件配合采购人日常工作中可能出现的应急突发事件或上级部门检查时的工作，服从招标人安排。</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（4）须建立使用后未被污染输液瓶（袋）转移联单制度，内容包括：签收、交接记录、类别、重量或数量、时间等都要明确记载并归档。</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（5）招标人有权对中标人的回收处置工作进行监督和访查，成交人应予以配合。</w:t>
      </w:r>
    </w:p>
    <w:p w:rsidR="0068503E" w:rsidRDefault="00172758">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6）成交人对需破碎清洗处理的使用后一次性塑料输液袋（瓶）/玻璃输液瓶（未污染），要做好分拣打包、标识明显，称重、交接登记、转运处理、统计汇总等工作，成交人要接受采购人的监督及上级部门的检查，并提供相关的资质证明材</w:t>
      </w:r>
      <w:r>
        <w:rPr>
          <w:rFonts w:asciiTheme="minorEastAsia" w:hAnsiTheme="minorEastAsia" w:cstheme="minorEastAsia" w:hint="eastAsia"/>
          <w:color w:val="000000" w:themeColor="text1"/>
          <w:sz w:val="24"/>
        </w:rPr>
        <w:lastRenderedPageBreak/>
        <w:t>料，保证可追溯性。</w:t>
      </w:r>
    </w:p>
    <w:p w:rsidR="0068503E" w:rsidRDefault="00172758">
      <w:pPr>
        <w:rPr>
          <w:rFonts w:asciiTheme="minorEastAsia" w:hAnsiTheme="minorEastAsia" w:cstheme="minorEastAsia"/>
          <w:color w:val="000000" w:themeColor="text1"/>
          <w:sz w:val="24"/>
        </w:rPr>
      </w:pPr>
      <w:r>
        <w:rPr>
          <w:rStyle w:val="ab"/>
          <w:rFonts w:asciiTheme="minorEastAsia" w:hAnsiTheme="minorEastAsia" w:cstheme="minorEastAsia" w:hint="eastAsia"/>
          <w:sz w:val="24"/>
        </w:rPr>
        <w:t>★</w:t>
      </w:r>
      <w:r>
        <w:rPr>
          <w:rFonts w:asciiTheme="minorEastAsia" w:hAnsiTheme="minorEastAsia" w:cstheme="minorEastAsia" w:hint="eastAsia"/>
          <w:color w:val="000000" w:themeColor="text1"/>
          <w:sz w:val="24"/>
        </w:rPr>
        <w:t>（7）成交人未按要求定期将回收的塑料输液袋（瓶）、玻璃输液瓶专车送至成交人处理厂，导致回收品流入市场、遗失的或者积压在招标人仓库的，成交人应按照2000元/次向采购人支付违约金，并承担相关法律责任。</w:t>
      </w:r>
      <w:r>
        <w:rPr>
          <w:rStyle w:val="ab"/>
          <w:rFonts w:asciiTheme="minorEastAsia" w:hAnsiTheme="minorEastAsia" w:cstheme="minorEastAsia" w:hint="eastAsia"/>
          <w:sz w:val="24"/>
          <w:shd w:val="clear" w:color="auto" w:fill="FFFFFF"/>
        </w:rPr>
        <w:t>（本项需提供承诺函，承诺函格式自拟，未提供按无效标处理。）</w:t>
      </w:r>
    </w:p>
    <w:p w:rsidR="0068503E" w:rsidRDefault="00172758">
      <w:pPr>
        <w:rPr>
          <w:rFonts w:asciiTheme="minorEastAsia" w:hAnsiTheme="minorEastAsia" w:cstheme="minorEastAsia"/>
          <w:color w:val="000000" w:themeColor="text1"/>
          <w:sz w:val="24"/>
        </w:rPr>
      </w:pPr>
      <w:r>
        <w:rPr>
          <w:rStyle w:val="ab"/>
          <w:rFonts w:asciiTheme="minorEastAsia" w:hAnsiTheme="minorEastAsia" w:cstheme="minorEastAsia" w:hint="eastAsia"/>
          <w:sz w:val="24"/>
        </w:rPr>
        <w:t>★</w:t>
      </w:r>
      <w:r>
        <w:rPr>
          <w:rFonts w:asciiTheme="minorEastAsia" w:hAnsiTheme="minorEastAsia" w:cstheme="minorEastAsia" w:hint="eastAsia"/>
          <w:color w:val="000000" w:themeColor="text1"/>
          <w:sz w:val="24"/>
        </w:rPr>
        <w:t>（8）成交人未遵守国家法规、政策要求，如违反废物回收利用时不能用于原用途，用于其他用途时应符合不危害人体健康，成交人应按照3000元/次向采购人支付违约金；并承担相关法律责任。</w:t>
      </w:r>
      <w:r>
        <w:rPr>
          <w:rStyle w:val="ab"/>
          <w:rFonts w:asciiTheme="minorEastAsia" w:hAnsiTheme="minorEastAsia" w:cstheme="minorEastAsia" w:hint="eastAsia"/>
          <w:sz w:val="24"/>
          <w:shd w:val="clear" w:color="auto" w:fill="FFFFFF"/>
        </w:rPr>
        <w:t>（本项需提供承诺函，承诺函格式自拟，未提供按无效标处理。）</w:t>
      </w:r>
    </w:p>
    <w:p w:rsidR="0068503E" w:rsidRDefault="0068503E">
      <w:pPr>
        <w:pStyle w:val="a0"/>
      </w:pPr>
    </w:p>
    <w:p w:rsidR="0068503E" w:rsidRDefault="0068503E">
      <w:pPr>
        <w:pStyle w:val="a9"/>
        <w:widowControl/>
        <w:spacing w:before="75" w:beforeAutospacing="0" w:after="75" w:afterAutospacing="0"/>
        <w:rPr>
          <w:b/>
          <w:bCs/>
          <w:color w:val="000000" w:themeColor="text1"/>
          <w:sz w:val="21"/>
          <w:szCs w:val="21"/>
        </w:rPr>
      </w:pPr>
    </w:p>
    <w:p w:rsidR="0068503E" w:rsidRDefault="0068503E">
      <w:pPr>
        <w:pStyle w:val="a4"/>
        <w:ind w:firstLine="0"/>
        <w:jc w:val="center"/>
        <w:rPr>
          <w:b/>
          <w:sz w:val="28"/>
          <w:szCs w:val="28"/>
        </w:rPr>
      </w:pPr>
    </w:p>
    <w:p w:rsidR="0068503E" w:rsidRDefault="00172758">
      <w:pPr>
        <w:widowControl/>
        <w:jc w:val="left"/>
        <w:rPr>
          <w:rFonts w:ascii="Times New Roman" w:eastAsia="宋体" w:hAnsi="Times New Roman" w:cs="Times New Roman"/>
          <w:b/>
          <w:kern w:val="0"/>
          <w:sz w:val="28"/>
          <w:szCs w:val="28"/>
        </w:rPr>
      </w:pPr>
      <w:r>
        <w:rPr>
          <w:b/>
          <w:sz w:val="28"/>
          <w:szCs w:val="28"/>
        </w:rPr>
        <w:br w:type="page"/>
      </w:r>
    </w:p>
    <w:p w:rsidR="0068503E" w:rsidRDefault="0068503E">
      <w:pPr>
        <w:widowControl/>
        <w:jc w:val="left"/>
        <w:rPr>
          <w:rFonts w:ascii="Times New Roman" w:eastAsia="宋体" w:hAnsi="Times New Roman" w:cs="Times New Roman"/>
          <w:b/>
          <w:kern w:val="0"/>
          <w:sz w:val="28"/>
          <w:szCs w:val="28"/>
        </w:rPr>
      </w:pPr>
    </w:p>
    <w:p w:rsidR="0068503E" w:rsidRDefault="00172758">
      <w:pPr>
        <w:pStyle w:val="a4"/>
        <w:ind w:firstLine="0"/>
        <w:jc w:val="center"/>
      </w:pPr>
      <w:r>
        <w:rPr>
          <w:rFonts w:hint="eastAsia"/>
          <w:b/>
          <w:sz w:val="28"/>
          <w:szCs w:val="28"/>
        </w:rPr>
        <w:t>一、投</w:t>
      </w:r>
      <w:r>
        <w:rPr>
          <w:rFonts w:hint="eastAsia"/>
          <w:b/>
          <w:sz w:val="28"/>
          <w:szCs w:val="28"/>
        </w:rPr>
        <w:t xml:space="preserve">  </w:t>
      </w:r>
      <w:r>
        <w:rPr>
          <w:rFonts w:hint="eastAsia"/>
          <w:b/>
          <w:sz w:val="28"/>
          <w:szCs w:val="28"/>
        </w:rPr>
        <w:t>标</w:t>
      </w:r>
      <w:r>
        <w:rPr>
          <w:rFonts w:hint="eastAsia"/>
          <w:b/>
          <w:sz w:val="28"/>
          <w:szCs w:val="28"/>
        </w:rPr>
        <w:t xml:space="preserve">  </w:t>
      </w:r>
      <w:r>
        <w:rPr>
          <w:rFonts w:hint="eastAsia"/>
          <w:b/>
          <w:sz w:val="28"/>
          <w:szCs w:val="28"/>
        </w:rPr>
        <w:t>书</w:t>
      </w:r>
    </w:p>
    <w:p w:rsidR="0068503E" w:rsidRDefault="0068503E">
      <w:pPr>
        <w:rPr>
          <w:sz w:val="28"/>
          <w:szCs w:val="28"/>
        </w:rPr>
      </w:pPr>
    </w:p>
    <w:p w:rsidR="0068503E" w:rsidRDefault="00172758">
      <w:pPr>
        <w:rPr>
          <w:rFonts w:ascii="仿宋_GB2312" w:eastAsia="仿宋_GB2312"/>
          <w:sz w:val="28"/>
          <w:szCs w:val="28"/>
        </w:rPr>
      </w:pPr>
      <w:r>
        <w:rPr>
          <w:rFonts w:ascii="仿宋_GB2312" w:eastAsia="仿宋_GB2312" w:hint="eastAsia"/>
          <w:sz w:val="28"/>
          <w:szCs w:val="28"/>
        </w:rPr>
        <w:t>致：福建省肿瘤医院</w:t>
      </w:r>
    </w:p>
    <w:p w:rsidR="0068503E" w:rsidRDefault="00172758">
      <w:pPr>
        <w:rPr>
          <w:rFonts w:ascii="仿宋_GB2312" w:eastAsia="仿宋_GB2312"/>
          <w:sz w:val="28"/>
          <w:szCs w:val="28"/>
        </w:rPr>
      </w:pPr>
      <w:r>
        <w:rPr>
          <w:rFonts w:ascii="仿宋_GB2312" w:eastAsia="仿宋_GB2312" w:hint="eastAsia"/>
          <w:sz w:val="28"/>
          <w:szCs w:val="28"/>
        </w:rPr>
        <w:t>1、根据你</w:t>
      </w:r>
      <w:proofErr w:type="gramStart"/>
      <w:r>
        <w:rPr>
          <w:rFonts w:ascii="仿宋_GB2312" w:eastAsia="仿宋_GB2312" w:hint="eastAsia"/>
          <w:sz w:val="28"/>
          <w:szCs w:val="28"/>
        </w:rPr>
        <w:t>方项目</w:t>
      </w:r>
      <w:proofErr w:type="gramEnd"/>
      <w:r>
        <w:rPr>
          <w:rFonts w:ascii="仿宋_GB2312" w:eastAsia="仿宋_GB2312" w:hint="eastAsia"/>
          <w:sz w:val="28"/>
          <w:szCs w:val="28"/>
        </w:rPr>
        <w:t>的投标须知、招标文件等内容，遵照《中华人民共和国招标投标法》等有关规定，经踏勘项目现场和研究上述招标文件的投标须知、合同条款、图纸、工程建设标准和工程量清单及其他有关文件后，我方愿以人民币（大写）</w:t>
      </w:r>
      <w:r>
        <w:rPr>
          <w:rFonts w:ascii="仿宋_GB2312" w:eastAsia="仿宋_GB2312" w:hint="eastAsia"/>
          <w:b/>
          <w:sz w:val="28"/>
          <w:szCs w:val="28"/>
          <w:u w:val="single"/>
        </w:rPr>
        <w:t xml:space="preserve">：      </w:t>
      </w:r>
      <w:r>
        <w:rPr>
          <w:rFonts w:ascii="仿宋_GB2312" w:eastAsia="仿宋_GB2312" w:hint="eastAsia"/>
          <w:sz w:val="28"/>
          <w:szCs w:val="28"/>
          <w:u w:val="single"/>
        </w:rPr>
        <w:t xml:space="preserve">  （小写：           ）</w:t>
      </w:r>
      <w:r>
        <w:rPr>
          <w:rFonts w:ascii="仿宋_GB2312" w:eastAsia="仿宋_GB2312" w:hint="eastAsia"/>
          <w:sz w:val="28"/>
          <w:szCs w:val="28"/>
        </w:rPr>
        <w:t>的投标报价并按上述图纸、合同条款、建设标准要求承包上述项目，并承担任何质量缺陷保修责任。</w:t>
      </w:r>
    </w:p>
    <w:p w:rsidR="0068503E" w:rsidRDefault="00172758">
      <w:pPr>
        <w:ind w:firstLineChars="190" w:firstLine="532"/>
        <w:rPr>
          <w:rFonts w:ascii="仿宋_GB2312" w:eastAsia="仿宋_GB2312"/>
          <w:sz w:val="28"/>
          <w:szCs w:val="28"/>
        </w:rPr>
      </w:pPr>
      <w:r>
        <w:rPr>
          <w:rFonts w:ascii="仿宋_GB2312" w:eastAsia="仿宋_GB2312" w:hint="eastAsia"/>
          <w:sz w:val="28"/>
          <w:szCs w:val="28"/>
        </w:rPr>
        <w:t>2、我方已详细审核全部招标文件及有关附件。</w:t>
      </w:r>
    </w:p>
    <w:p w:rsidR="0068503E" w:rsidRDefault="00172758">
      <w:pPr>
        <w:ind w:firstLineChars="190" w:firstLine="532"/>
        <w:rPr>
          <w:rFonts w:ascii="仿宋_GB2312" w:eastAsia="仿宋_GB2312"/>
          <w:sz w:val="28"/>
          <w:szCs w:val="28"/>
        </w:rPr>
      </w:pPr>
      <w:r>
        <w:rPr>
          <w:rFonts w:ascii="仿宋_GB2312" w:eastAsia="仿宋_GB2312" w:hint="eastAsia"/>
          <w:sz w:val="28"/>
          <w:szCs w:val="28"/>
        </w:rPr>
        <w:t>3、一旦我方中标，我方保证质量达到</w:t>
      </w:r>
      <w:r>
        <w:rPr>
          <w:rFonts w:ascii="仿宋_GB2312" w:eastAsia="仿宋_GB2312" w:hint="eastAsia"/>
          <w:b/>
          <w:sz w:val="28"/>
          <w:szCs w:val="28"/>
          <w:u w:val="single"/>
        </w:rPr>
        <w:t>投标须知、投标文件等规定</w:t>
      </w:r>
      <w:r>
        <w:rPr>
          <w:rFonts w:ascii="仿宋_GB2312" w:eastAsia="仿宋_GB2312" w:hint="eastAsia"/>
          <w:sz w:val="28"/>
          <w:szCs w:val="28"/>
        </w:rPr>
        <w:t>标准。</w:t>
      </w:r>
    </w:p>
    <w:p w:rsidR="0068503E" w:rsidRDefault="00172758">
      <w:pPr>
        <w:ind w:firstLineChars="190" w:firstLine="532"/>
        <w:rPr>
          <w:rFonts w:ascii="仿宋_GB2312" w:eastAsia="仿宋_GB2312"/>
          <w:sz w:val="28"/>
          <w:szCs w:val="28"/>
        </w:rPr>
      </w:pPr>
      <w:r>
        <w:rPr>
          <w:rFonts w:ascii="仿宋_GB2312" w:eastAsia="仿宋_GB2312" w:hint="eastAsia"/>
          <w:sz w:val="28"/>
          <w:szCs w:val="28"/>
        </w:rPr>
        <w:t>4、我方同意所提交的投标文件在招标文件的投标须知中规定的投标有效期内有效，在此期间内如果中标，我方将受此约束。</w:t>
      </w:r>
    </w:p>
    <w:p w:rsidR="0068503E" w:rsidRDefault="00172758">
      <w:pPr>
        <w:ind w:firstLine="426"/>
        <w:rPr>
          <w:rFonts w:ascii="仿宋_GB2312" w:eastAsia="仿宋_GB2312"/>
          <w:sz w:val="28"/>
          <w:szCs w:val="28"/>
        </w:rPr>
      </w:pPr>
      <w:r>
        <w:rPr>
          <w:rFonts w:ascii="仿宋_GB2312" w:eastAsia="仿宋_GB2312" w:hint="eastAsia"/>
          <w:sz w:val="28"/>
          <w:szCs w:val="28"/>
        </w:rPr>
        <w:t>5、除非另外达成协议并生效，你方的中标通知书和本投标文件将成为约束双方的合同文件的组成部分。</w:t>
      </w:r>
    </w:p>
    <w:p w:rsidR="0068503E" w:rsidRDefault="00172758">
      <w:pPr>
        <w:ind w:firstLineChars="200" w:firstLine="560"/>
        <w:rPr>
          <w:rFonts w:ascii="仿宋_GB2312" w:eastAsia="仿宋_GB2312"/>
          <w:sz w:val="28"/>
          <w:szCs w:val="28"/>
        </w:rPr>
      </w:pPr>
      <w:r>
        <w:rPr>
          <w:rFonts w:ascii="仿宋_GB2312" w:eastAsia="仿宋_GB2312" w:hint="eastAsia"/>
          <w:sz w:val="28"/>
          <w:szCs w:val="28"/>
        </w:rPr>
        <w:t>附件：报价清单</w:t>
      </w: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投标人（盖章）： </w:t>
      </w:r>
    </w:p>
    <w:p w:rsidR="0068503E" w:rsidRDefault="0068503E">
      <w:pPr>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单位地址： </w:t>
      </w:r>
    </w:p>
    <w:p w:rsidR="0068503E" w:rsidRDefault="0068503E">
      <w:pPr>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lastRenderedPageBreak/>
        <w:t>法定代表人（签字或盖章）：</w:t>
      </w:r>
    </w:p>
    <w:p w:rsidR="0068503E" w:rsidRDefault="0068503E">
      <w:pPr>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邮政编码：         </w:t>
      </w:r>
    </w:p>
    <w:p w:rsidR="0068503E" w:rsidRDefault="0068503E">
      <w:pPr>
        <w:ind w:firstLineChars="1150" w:firstLine="3220"/>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电话：       </w:t>
      </w:r>
    </w:p>
    <w:p w:rsidR="0068503E" w:rsidRDefault="0068503E">
      <w:pPr>
        <w:ind w:firstLineChars="1150" w:firstLine="3220"/>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传真：  </w:t>
      </w:r>
    </w:p>
    <w:p w:rsidR="0068503E" w:rsidRDefault="0068503E">
      <w:pPr>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开户银行名称： </w:t>
      </w:r>
    </w:p>
    <w:p w:rsidR="0068503E" w:rsidRDefault="0068503E">
      <w:pPr>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开户银行帐号： </w:t>
      </w:r>
    </w:p>
    <w:p w:rsidR="0068503E" w:rsidRDefault="0068503E">
      <w:pPr>
        <w:rPr>
          <w:rFonts w:ascii="仿宋_GB2312" w:eastAsia="仿宋_GB2312"/>
          <w:sz w:val="28"/>
          <w:szCs w:val="28"/>
        </w:rPr>
      </w:pPr>
    </w:p>
    <w:p w:rsidR="0068503E" w:rsidRDefault="00172758">
      <w:pPr>
        <w:jc w:val="center"/>
        <w:rPr>
          <w:rFonts w:ascii="仿宋_GB2312" w:eastAsia="仿宋_GB2312"/>
          <w:sz w:val="28"/>
          <w:szCs w:val="28"/>
        </w:rPr>
      </w:pPr>
      <w:r>
        <w:rPr>
          <w:rFonts w:ascii="仿宋_GB2312" w:eastAsia="仿宋_GB2312" w:hint="eastAsia"/>
          <w:sz w:val="28"/>
          <w:szCs w:val="28"/>
        </w:rPr>
        <w:t>开户银行地址：</w:t>
      </w:r>
    </w:p>
    <w:p w:rsidR="0068503E" w:rsidRDefault="0068503E">
      <w:pPr>
        <w:rPr>
          <w:rFonts w:ascii="仿宋_GB2312" w:eastAsia="仿宋_GB2312"/>
          <w:sz w:val="28"/>
          <w:szCs w:val="28"/>
        </w:rPr>
      </w:pPr>
    </w:p>
    <w:p w:rsidR="0068503E" w:rsidRDefault="00172758">
      <w:pPr>
        <w:ind w:firstLineChars="1150" w:firstLine="3220"/>
        <w:rPr>
          <w:rFonts w:ascii="仿宋_GB2312" w:eastAsia="仿宋_GB2312"/>
          <w:sz w:val="28"/>
          <w:szCs w:val="28"/>
        </w:rPr>
      </w:pPr>
      <w:r>
        <w:rPr>
          <w:rFonts w:ascii="仿宋_GB2312" w:eastAsia="仿宋_GB2312" w:hint="eastAsia"/>
          <w:sz w:val="28"/>
          <w:szCs w:val="28"/>
        </w:rPr>
        <w:t xml:space="preserve">开户银行电话： </w:t>
      </w:r>
    </w:p>
    <w:p w:rsidR="0068503E" w:rsidRDefault="0068503E">
      <w:pPr>
        <w:ind w:firstLine="600"/>
        <w:rPr>
          <w:rFonts w:ascii="仿宋_GB2312" w:eastAsia="仿宋_GB2312"/>
          <w:sz w:val="28"/>
          <w:szCs w:val="28"/>
        </w:rPr>
      </w:pPr>
    </w:p>
    <w:p w:rsidR="0068503E" w:rsidRDefault="00172758">
      <w:pPr>
        <w:jc w:val="right"/>
        <w:rPr>
          <w:rFonts w:ascii="仿宋_GB2312" w:eastAsia="仿宋_GB2312"/>
          <w:sz w:val="28"/>
          <w:szCs w:val="28"/>
        </w:rPr>
      </w:pPr>
      <w:r>
        <w:rPr>
          <w:rFonts w:ascii="仿宋_GB2312" w:eastAsia="仿宋_GB2312" w:hint="eastAsia"/>
          <w:sz w:val="28"/>
          <w:szCs w:val="28"/>
        </w:rPr>
        <w:t>日期：   年   月    日</w:t>
      </w:r>
    </w:p>
    <w:p w:rsidR="0068503E" w:rsidRDefault="0068503E">
      <w:pPr>
        <w:rPr>
          <w:rFonts w:ascii="仿宋_GB2312" w:eastAsia="仿宋_GB2312"/>
          <w:sz w:val="28"/>
          <w:szCs w:val="28"/>
          <w:u w:val="single"/>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68503E">
      <w:pPr>
        <w:rPr>
          <w:rFonts w:ascii="仿宋_GB2312" w:eastAsia="仿宋_GB2312"/>
          <w:sz w:val="28"/>
          <w:szCs w:val="28"/>
        </w:rPr>
      </w:pPr>
    </w:p>
    <w:p w:rsidR="0068503E" w:rsidRDefault="00172758">
      <w:pPr>
        <w:rPr>
          <w:rFonts w:ascii="仿宋_GB2312" w:eastAsia="仿宋_GB2312"/>
          <w:sz w:val="28"/>
          <w:szCs w:val="28"/>
        </w:rPr>
      </w:pPr>
      <w:r>
        <w:rPr>
          <w:rFonts w:ascii="仿宋_GB2312" w:eastAsia="仿宋_GB2312" w:hint="eastAsia"/>
          <w:sz w:val="28"/>
          <w:szCs w:val="28"/>
        </w:rPr>
        <w:t>附件：投标报价清单</w:t>
      </w:r>
    </w:p>
    <w:p w:rsidR="0068503E" w:rsidRDefault="0068503E">
      <w:pPr>
        <w:rPr>
          <w:sz w:val="28"/>
          <w:szCs w:val="28"/>
        </w:rPr>
      </w:pPr>
    </w:p>
    <w:tbl>
      <w:tblPr>
        <w:tblW w:w="0" w:type="auto"/>
        <w:jc w:val="center"/>
        <w:tblLayout w:type="fixed"/>
        <w:tblLook w:val="04A0"/>
      </w:tblPr>
      <w:tblGrid>
        <w:gridCol w:w="629"/>
        <w:gridCol w:w="4399"/>
        <w:gridCol w:w="1417"/>
        <w:gridCol w:w="1440"/>
      </w:tblGrid>
      <w:tr w:rsidR="0068503E">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rsidR="0068503E" w:rsidRDefault="0068503E">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rsidR="0068503E" w:rsidRDefault="0068503E">
            <w:pPr>
              <w:jc w:val="center"/>
              <w:rPr>
                <w:rFonts w:ascii="宋体" w:eastAsia="仿宋_GB2312" w:hAnsi="宋体" w:cs="Arial"/>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rsidR="0068503E" w:rsidRDefault="0068503E">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rsidR="0068503E" w:rsidRDefault="0068503E">
            <w:pPr>
              <w:jc w:val="center"/>
              <w:rPr>
                <w:rFonts w:ascii="宋体" w:eastAsia="仿宋_GB2312" w:hAnsi="宋体" w:cs="Arial"/>
                <w:sz w:val="28"/>
                <w:szCs w:val="28"/>
              </w:rPr>
            </w:pPr>
          </w:p>
        </w:tc>
      </w:tr>
      <w:tr w:rsidR="0068503E">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68503E" w:rsidRDefault="0068503E">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68503E" w:rsidRDefault="0068503E">
            <w:pPr>
              <w:pStyle w:val="HTML"/>
              <w:shd w:val="clear" w:color="auto" w:fill="FFFFFF"/>
              <w:spacing w:line="304" w:lineRule="atLeast"/>
              <w:rPr>
                <w:rFonts w:ascii="仿宋_GB2312" w:eastAsia="仿宋_GB2312" w:hAnsi="inherit" w:hint="eastAsia"/>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68503E" w:rsidRDefault="0068503E">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68503E" w:rsidRDefault="0068503E">
            <w:pPr>
              <w:jc w:val="center"/>
              <w:rPr>
                <w:rFonts w:ascii="宋体" w:eastAsia="仿宋_GB2312" w:hAnsi="宋体" w:cs="Arial"/>
                <w:sz w:val="28"/>
                <w:szCs w:val="28"/>
              </w:rPr>
            </w:pPr>
          </w:p>
        </w:tc>
      </w:tr>
      <w:tr w:rsidR="0068503E">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rsidR="0068503E" w:rsidRDefault="0068503E">
            <w:pPr>
              <w:jc w:val="center"/>
              <w:rPr>
                <w:rFonts w:ascii="宋体" w:eastAsia="仿宋_GB2312" w:hAnsi="宋体" w:cs="Arial"/>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rsidR="0068503E" w:rsidRDefault="0068503E">
            <w:pPr>
              <w:pStyle w:val="HTML"/>
              <w:shd w:val="clear" w:color="auto" w:fill="FFFFFF"/>
              <w:spacing w:line="304" w:lineRule="atLeast"/>
              <w:rPr>
                <w:rFonts w:ascii="仿宋_GB2312" w:eastAsia="仿宋_GB2312" w:hAnsi="inherit" w:hint="eastAsia"/>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rsidR="0068503E" w:rsidRDefault="0068503E">
            <w:pPr>
              <w:jc w:val="center"/>
              <w:rPr>
                <w:rFonts w:ascii="宋体" w:eastAsia="仿宋_GB2312" w:hAnsi="宋体" w:cs="Arial"/>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rsidR="0068503E" w:rsidRDefault="0068503E">
            <w:pPr>
              <w:jc w:val="center"/>
              <w:rPr>
                <w:rFonts w:ascii="宋体" w:eastAsia="仿宋_GB2312" w:hAnsi="宋体" w:cs="Arial"/>
                <w:sz w:val="28"/>
                <w:szCs w:val="28"/>
              </w:rPr>
            </w:pPr>
          </w:p>
        </w:tc>
      </w:tr>
    </w:tbl>
    <w:p w:rsidR="0068503E" w:rsidRDefault="00172758">
      <w:pPr>
        <w:jc w:val="center"/>
        <w:rPr>
          <w:sz w:val="28"/>
          <w:szCs w:val="28"/>
        </w:rPr>
      </w:pPr>
      <w:r>
        <w:rPr>
          <w:sz w:val="28"/>
          <w:szCs w:val="28"/>
        </w:rPr>
        <w:br w:type="page"/>
      </w:r>
    </w:p>
    <w:p w:rsidR="0068503E" w:rsidRDefault="00172758">
      <w:pPr>
        <w:jc w:val="center"/>
        <w:rPr>
          <w:b/>
          <w:sz w:val="28"/>
          <w:szCs w:val="28"/>
        </w:rPr>
      </w:pPr>
      <w:r>
        <w:rPr>
          <w:rFonts w:hint="eastAsia"/>
          <w:b/>
          <w:sz w:val="28"/>
          <w:szCs w:val="28"/>
        </w:rPr>
        <w:lastRenderedPageBreak/>
        <w:t>二、投标委托代表人资格证明书</w:t>
      </w:r>
    </w:p>
    <w:p w:rsidR="0068503E" w:rsidRDefault="0068503E">
      <w:pPr>
        <w:rPr>
          <w:sz w:val="28"/>
          <w:szCs w:val="28"/>
        </w:rPr>
      </w:pPr>
    </w:p>
    <w:p w:rsidR="0068503E" w:rsidRDefault="00172758">
      <w:pPr>
        <w:spacing w:line="360" w:lineRule="auto"/>
        <w:rPr>
          <w:rFonts w:ascii="仿宋_GB2312" w:eastAsia="仿宋_GB2312"/>
          <w:sz w:val="28"/>
          <w:szCs w:val="28"/>
          <w:u w:val="single"/>
        </w:rPr>
      </w:pPr>
      <w:r>
        <w:rPr>
          <w:rFonts w:ascii="仿宋_GB2312" w:eastAsia="仿宋_GB2312" w:hint="eastAsia"/>
          <w:sz w:val="28"/>
          <w:szCs w:val="28"/>
        </w:rPr>
        <w:t>单位名称：</w:t>
      </w:r>
    </w:p>
    <w:p w:rsidR="0068503E" w:rsidRDefault="00172758">
      <w:pPr>
        <w:spacing w:line="360" w:lineRule="auto"/>
        <w:rPr>
          <w:rFonts w:ascii="仿宋_GB2312" w:eastAsia="仿宋_GB2312"/>
          <w:sz w:val="28"/>
          <w:szCs w:val="28"/>
          <w:u w:val="single"/>
        </w:rPr>
      </w:pPr>
      <w:r>
        <w:rPr>
          <w:rFonts w:ascii="仿宋_GB2312" w:eastAsia="仿宋_GB2312" w:hint="eastAsia"/>
          <w:sz w:val="28"/>
          <w:szCs w:val="28"/>
        </w:rPr>
        <w:t>地址：</w:t>
      </w:r>
    </w:p>
    <w:p w:rsidR="0068503E" w:rsidRDefault="00172758">
      <w:pPr>
        <w:spacing w:line="360" w:lineRule="auto"/>
        <w:rPr>
          <w:rFonts w:ascii="仿宋_GB2312" w:eastAsia="仿宋_GB2312"/>
          <w:sz w:val="28"/>
          <w:szCs w:val="28"/>
        </w:rPr>
      </w:pPr>
      <w:r>
        <w:rPr>
          <w:rFonts w:ascii="仿宋_GB2312" w:eastAsia="仿宋_GB2312" w:hint="eastAsia"/>
          <w:sz w:val="28"/>
          <w:szCs w:val="28"/>
        </w:rPr>
        <w:t xml:space="preserve">姓名：    性别：年龄：  职务：   </w:t>
      </w:r>
      <w:proofErr w:type="gramStart"/>
      <w:r>
        <w:rPr>
          <w:rFonts w:ascii="仿宋_GB2312" w:eastAsia="仿宋_GB2312" w:hint="eastAsia"/>
          <w:sz w:val="28"/>
          <w:szCs w:val="28"/>
        </w:rPr>
        <w:t>系委托</w:t>
      </w:r>
      <w:proofErr w:type="gramEnd"/>
      <w:r>
        <w:rPr>
          <w:rFonts w:ascii="仿宋_GB2312" w:eastAsia="仿宋_GB2312" w:hint="eastAsia"/>
          <w:sz w:val="28"/>
          <w:szCs w:val="28"/>
        </w:rPr>
        <w:t>代表人。</w:t>
      </w:r>
      <w:r>
        <w:rPr>
          <w:rFonts w:ascii="仿宋_GB2312" w:eastAsia="仿宋_GB2312" w:hint="eastAsia"/>
          <w:color w:val="0000FF"/>
          <w:sz w:val="28"/>
          <w:szCs w:val="28"/>
        </w:rPr>
        <w:t>为</w:t>
      </w:r>
      <w:r>
        <w:rPr>
          <w:rFonts w:ascii="仿宋_GB2312" w:eastAsia="仿宋_GB2312" w:hint="eastAsia"/>
          <w:color w:val="0000FF"/>
          <w:sz w:val="28"/>
          <w:szCs w:val="28"/>
          <w:u w:val="single"/>
        </w:rPr>
        <w:t xml:space="preserve">         </w:t>
      </w:r>
      <w:r>
        <w:rPr>
          <w:rFonts w:ascii="仿宋_GB2312" w:eastAsia="仿宋_GB2312" w:hint="eastAsia"/>
          <w:color w:val="0000FF"/>
          <w:sz w:val="28"/>
          <w:szCs w:val="28"/>
        </w:rPr>
        <w:t>项目，</w:t>
      </w:r>
      <w:r>
        <w:rPr>
          <w:rFonts w:ascii="仿宋_GB2312" w:eastAsia="仿宋_GB2312" w:hint="eastAsia"/>
          <w:sz w:val="28"/>
          <w:szCs w:val="28"/>
        </w:rPr>
        <w:t>签署上述项目的投标文件、进行合同谈判、签署合同和处理与之有关的一切事务。</w:t>
      </w:r>
    </w:p>
    <w:p w:rsidR="0068503E" w:rsidRDefault="0068503E">
      <w:pPr>
        <w:spacing w:line="360" w:lineRule="auto"/>
        <w:rPr>
          <w:rFonts w:ascii="仿宋_GB2312" w:eastAsia="仿宋_GB2312"/>
          <w:sz w:val="28"/>
          <w:szCs w:val="28"/>
        </w:rPr>
      </w:pPr>
    </w:p>
    <w:p w:rsidR="0068503E" w:rsidRDefault="00172758">
      <w:pPr>
        <w:spacing w:line="360" w:lineRule="auto"/>
        <w:ind w:firstLineChars="1950" w:firstLine="5460"/>
        <w:rPr>
          <w:rFonts w:ascii="仿宋_GB2312" w:eastAsia="仿宋_GB2312"/>
          <w:sz w:val="28"/>
          <w:szCs w:val="28"/>
        </w:rPr>
      </w:pPr>
      <w:r>
        <w:rPr>
          <w:rFonts w:ascii="仿宋_GB2312" w:eastAsia="仿宋_GB2312" w:hint="eastAsia"/>
          <w:sz w:val="28"/>
          <w:szCs w:val="28"/>
        </w:rPr>
        <w:t xml:space="preserve">投标人（盖章）：   </w:t>
      </w:r>
    </w:p>
    <w:p w:rsidR="0068503E" w:rsidRDefault="00172758">
      <w:pPr>
        <w:spacing w:line="360" w:lineRule="auto"/>
        <w:ind w:firstLineChars="2050" w:firstLine="5740"/>
        <w:rPr>
          <w:rFonts w:ascii="仿宋_GB2312" w:eastAsia="仿宋_GB2312"/>
          <w:sz w:val="28"/>
          <w:szCs w:val="28"/>
        </w:rPr>
      </w:pPr>
      <w:r>
        <w:rPr>
          <w:rFonts w:ascii="仿宋_GB2312" w:eastAsia="仿宋_GB2312" w:hint="eastAsia"/>
          <w:sz w:val="28"/>
          <w:szCs w:val="28"/>
        </w:rPr>
        <w:t>年   月  日</w:t>
      </w:r>
    </w:p>
    <w:p w:rsidR="0068503E" w:rsidRDefault="00172758">
      <w:pPr>
        <w:jc w:val="center"/>
        <w:rPr>
          <w:b/>
          <w:sz w:val="28"/>
          <w:szCs w:val="28"/>
        </w:rPr>
      </w:pPr>
      <w:r>
        <w:rPr>
          <w:sz w:val="28"/>
          <w:szCs w:val="28"/>
        </w:rPr>
        <w:br w:type="page"/>
      </w:r>
      <w:r>
        <w:rPr>
          <w:rFonts w:hint="eastAsia"/>
          <w:b/>
          <w:sz w:val="28"/>
          <w:szCs w:val="28"/>
        </w:rPr>
        <w:lastRenderedPageBreak/>
        <w:t>三、投标承诺书</w:t>
      </w:r>
    </w:p>
    <w:p w:rsidR="0068503E" w:rsidRDefault="00172758">
      <w:pPr>
        <w:tabs>
          <w:tab w:val="left" w:pos="5355"/>
        </w:tabs>
        <w:spacing w:before="100" w:beforeAutospacing="1" w:after="100" w:afterAutospacing="1" w:line="480" w:lineRule="auto"/>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我司承诺对项目的院内公开招标最终确定的综合评定最优结果表示认可，并承诺不会对福建省肿瘤医院在本项目招标过程中的工作模式以及终止本项目招标的可能提出</w:t>
      </w:r>
      <w:proofErr w:type="gramStart"/>
      <w:r>
        <w:rPr>
          <w:rFonts w:ascii="仿宋_GB2312" w:eastAsia="仿宋_GB2312" w:hAnsi="宋体" w:cs="宋体" w:hint="eastAsia"/>
          <w:bCs/>
          <w:sz w:val="28"/>
          <w:szCs w:val="28"/>
        </w:rPr>
        <w:t>疑</w:t>
      </w:r>
      <w:proofErr w:type="gramEnd"/>
      <w:r>
        <w:rPr>
          <w:rFonts w:ascii="仿宋_GB2312" w:eastAsia="仿宋_GB2312" w:hAnsi="宋体" w:cs="宋体" w:hint="eastAsia"/>
          <w:bCs/>
          <w:sz w:val="28"/>
          <w:szCs w:val="28"/>
        </w:rPr>
        <w:t>议。</w:t>
      </w:r>
    </w:p>
    <w:p w:rsidR="0068503E" w:rsidRDefault="00172758">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68503E" w:rsidRDefault="00172758">
      <w:pPr>
        <w:tabs>
          <w:tab w:val="left" w:pos="5355"/>
        </w:tabs>
        <w:spacing w:before="100" w:beforeAutospacing="1" w:after="100" w:afterAutospacing="1" w:line="480" w:lineRule="auto"/>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我司承诺福建省肿瘤医院在授予我司合同时有权利增加补充相关内容。</w:t>
      </w:r>
    </w:p>
    <w:p w:rsidR="0068503E" w:rsidRDefault="00172758">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投标人名称（全称并加公章）：</w:t>
      </w:r>
    </w:p>
    <w:p w:rsidR="0068503E" w:rsidRDefault="00172758">
      <w:pPr>
        <w:tabs>
          <w:tab w:val="left" w:pos="5355"/>
        </w:tabs>
        <w:spacing w:before="100" w:beforeAutospacing="1" w:after="100" w:afterAutospacing="1" w:line="480" w:lineRule="auto"/>
        <w:rPr>
          <w:rFonts w:ascii="仿宋_GB2312" w:eastAsia="仿宋_GB2312" w:hAnsi="宋体" w:cs="宋体"/>
          <w:sz w:val="28"/>
          <w:szCs w:val="28"/>
        </w:rPr>
      </w:pPr>
      <w:r>
        <w:rPr>
          <w:rFonts w:ascii="仿宋_GB2312" w:eastAsia="仿宋_GB2312" w:hAnsi="宋体" w:cs="宋体" w:hint="eastAsia"/>
          <w:sz w:val="28"/>
          <w:szCs w:val="28"/>
        </w:rPr>
        <w:t>投标人代表签字：</w:t>
      </w:r>
    </w:p>
    <w:p w:rsidR="0068503E" w:rsidRDefault="00172758">
      <w:pPr>
        <w:tabs>
          <w:tab w:val="left" w:pos="5355"/>
        </w:tabs>
        <w:spacing w:before="100" w:beforeAutospacing="1" w:after="100" w:afterAutospacing="1" w:line="480" w:lineRule="auto"/>
        <w:rPr>
          <w:b/>
          <w:sz w:val="28"/>
          <w:szCs w:val="28"/>
        </w:rPr>
      </w:pPr>
      <w:r>
        <w:rPr>
          <w:rFonts w:ascii="仿宋_GB2312" w:eastAsia="仿宋_GB2312" w:hAnsi="宋体" w:cs="宋体" w:hint="eastAsia"/>
          <w:sz w:val="28"/>
          <w:szCs w:val="28"/>
        </w:rPr>
        <w:t>日期：     年    月   日</w:t>
      </w:r>
    </w:p>
    <w:p w:rsidR="0068503E" w:rsidRDefault="0068503E">
      <w:pPr>
        <w:rPr>
          <w:sz w:val="28"/>
          <w:szCs w:val="28"/>
        </w:rPr>
      </w:pPr>
    </w:p>
    <w:p w:rsidR="0068503E" w:rsidRDefault="0068503E">
      <w:pPr>
        <w:spacing w:line="380" w:lineRule="exact"/>
        <w:rPr>
          <w:rFonts w:ascii="宋体" w:eastAsia="仿宋_GB2312" w:hAnsi="宋体"/>
          <w:sz w:val="28"/>
          <w:szCs w:val="28"/>
        </w:rPr>
      </w:pPr>
    </w:p>
    <w:p w:rsidR="0068503E" w:rsidRDefault="0068503E">
      <w:pPr>
        <w:spacing w:line="380" w:lineRule="exact"/>
        <w:rPr>
          <w:rFonts w:ascii="宋体" w:eastAsia="仿宋_GB2312" w:hAnsi="宋体"/>
          <w:sz w:val="28"/>
          <w:szCs w:val="28"/>
        </w:rPr>
      </w:pPr>
    </w:p>
    <w:p w:rsidR="0068503E" w:rsidRDefault="0068503E">
      <w:pPr>
        <w:spacing w:line="380" w:lineRule="exact"/>
        <w:rPr>
          <w:rFonts w:ascii="宋体" w:eastAsia="仿宋_GB2312" w:hAnsi="宋体" w:hint="eastAsia"/>
          <w:sz w:val="28"/>
          <w:szCs w:val="28"/>
        </w:rPr>
      </w:pPr>
    </w:p>
    <w:p w:rsidR="00E40920" w:rsidRDefault="00E40920" w:rsidP="00E40920">
      <w:pPr>
        <w:pStyle w:val="a0"/>
        <w:rPr>
          <w:rFonts w:hint="eastAsia"/>
        </w:rPr>
      </w:pPr>
    </w:p>
    <w:p w:rsidR="00E40920" w:rsidRDefault="00E40920" w:rsidP="00E40920">
      <w:pPr>
        <w:rPr>
          <w:rFonts w:hint="eastAsia"/>
        </w:rPr>
      </w:pPr>
    </w:p>
    <w:p w:rsidR="00E40920" w:rsidRPr="00E40920" w:rsidRDefault="00E40920" w:rsidP="00E40920">
      <w:pPr>
        <w:pStyle w:val="a0"/>
      </w:pPr>
    </w:p>
    <w:p w:rsidR="0068503E" w:rsidRDefault="001A3305">
      <w:pPr>
        <w:spacing w:line="380" w:lineRule="exact"/>
        <w:jc w:val="center"/>
        <w:rPr>
          <w:rFonts w:ascii="宋体" w:hAnsi="宋体"/>
          <w:b/>
          <w:sz w:val="28"/>
          <w:szCs w:val="28"/>
        </w:rPr>
      </w:pPr>
      <w:r>
        <w:rPr>
          <w:rFonts w:ascii="宋体" w:hAnsi="宋体" w:hint="eastAsia"/>
          <w:b/>
          <w:sz w:val="28"/>
          <w:szCs w:val="28"/>
        </w:rPr>
        <w:lastRenderedPageBreak/>
        <w:t>四</w:t>
      </w:r>
      <w:r w:rsidR="00172758">
        <w:rPr>
          <w:rFonts w:ascii="宋体" w:hAnsi="宋体" w:hint="eastAsia"/>
          <w:b/>
          <w:sz w:val="28"/>
          <w:szCs w:val="28"/>
        </w:rPr>
        <w:t>、投标方案</w:t>
      </w:r>
    </w:p>
    <w:p w:rsidR="0068503E" w:rsidRDefault="0068503E">
      <w:pPr>
        <w:spacing w:line="380" w:lineRule="exact"/>
        <w:ind w:firstLineChars="200" w:firstLine="560"/>
        <w:rPr>
          <w:rFonts w:ascii="宋体" w:eastAsia="仿宋_GB2312" w:hAnsi="宋体"/>
          <w:sz w:val="28"/>
          <w:szCs w:val="28"/>
        </w:rPr>
      </w:pPr>
    </w:p>
    <w:p w:rsidR="0068503E" w:rsidRDefault="00172758">
      <w:pPr>
        <w:spacing w:line="220" w:lineRule="atLeast"/>
        <w:rPr>
          <w:rFonts w:ascii="宋体" w:eastAsia="仿宋_GB2312" w:hAnsi="宋体"/>
          <w:sz w:val="28"/>
          <w:szCs w:val="28"/>
        </w:rPr>
      </w:pPr>
      <w:r>
        <w:rPr>
          <w:rFonts w:ascii="宋体" w:eastAsia="仿宋_GB2312" w:hAnsi="宋体"/>
          <w:sz w:val="28"/>
          <w:szCs w:val="28"/>
        </w:rPr>
        <w:br w:type="page"/>
      </w:r>
    </w:p>
    <w:p w:rsidR="0068503E" w:rsidRDefault="00172758">
      <w:pPr>
        <w:tabs>
          <w:tab w:val="left" w:pos="0"/>
          <w:tab w:val="left" w:pos="567"/>
          <w:tab w:val="left" w:pos="993"/>
          <w:tab w:val="left" w:pos="1134"/>
        </w:tabs>
        <w:spacing w:before="120" w:after="120" w:line="300" w:lineRule="auto"/>
        <w:jc w:val="center"/>
        <w:rPr>
          <w:rFonts w:ascii="宋体" w:eastAsia="仿宋_GB2312" w:hAnsi="宋体"/>
          <w:sz w:val="28"/>
          <w:szCs w:val="28"/>
        </w:rPr>
      </w:pPr>
      <w:r>
        <w:rPr>
          <w:rFonts w:ascii="宋体" w:hAnsi="宋体"/>
          <w:sz w:val="28"/>
          <w:szCs w:val="28"/>
        </w:rPr>
        <w:lastRenderedPageBreak/>
        <w:br w:type="page"/>
      </w:r>
    </w:p>
    <w:p w:rsidR="0068503E" w:rsidRDefault="00172758">
      <w:pPr>
        <w:tabs>
          <w:tab w:val="left" w:pos="1600"/>
        </w:tabs>
        <w:spacing w:line="560" w:lineRule="exact"/>
        <w:ind w:left="330" w:firstLine="240"/>
        <w:jc w:val="center"/>
        <w:rPr>
          <w:rFonts w:ascii="宋体" w:hAnsi="宋体"/>
          <w:b/>
          <w:sz w:val="30"/>
          <w:szCs w:val="30"/>
        </w:rPr>
      </w:pPr>
      <w:r>
        <w:rPr>
          <w:rFonts w:ascii="宋体" w:hAnsi="宋体" w:hint="eastAsia"/>
          <w:b/>
          <w:sz w:val="30"/>
          <w:szCs w:val="30"/>
        </w:rPr>
        <w:lastRenderedPageBreak/>
        <w:t>六、投标人提交的其它材料</w:t>
      </w:r>
    </w:p>
    <w:p w:rsidR="0068503E" w:rsidRDefault="0068503E">
      <w:pPr>
        <w:spacing w:line="220" w:lineRule="atLeast"/>
      </w:pPr>
    </w:p>
    <w:p w:rsidR="0068503E" w:rsidRDefault="0068503E">
      <w:pPr>
        <w:widowControl/>
        <w:jc w:val="left"/>
        <w:rPr>
          <w:color w:val="000000" w:themeColor="text1"/>
          <w:szCs w:val="21"/>
        </w:rPr>
      </w:pPr>
    </w:p>
    <w:sectPr w:rsidR="0068503E" w:rsidSect="006850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2AD" w:rsidRDefault="002502AD" w:rsidP="004A1C24">
      <w:r>
        <w:separator/>
      </w:r>
    </w:p>
  </w:endnote>
  <w:endnote w:type="continuationSeparator" w:id="0">
    <w:p w:rsidR="002502AD" w:rsidRDefault="002502AD" w:rsidP="004A1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inheri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2AD" w:rsidRDefault="002502AD" w:rsidP="004A1C24">
      <w:r>
        <w:separator/>
      </w:r>
    </w:p>
  </w:footnote>
  <w:footnote w:type="continuationSeparator" w:id="0">
    <w:p w:rsidR="002502AD" w:rsidRDefault="002502AD" w:rsidP="004A1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F5F6A"/>
    <w:multiLevelType w:val="multilevel"/>
    <w:tmpl w:val="412F5F6A"/>
    <w:lvl w:ilvl="0">
      <w:start w:val="1"/>
      <w:numFmt w:val="decimal"/>
      <w:lvlText w:val="%1."/>
      <w:lvlJc w:val="left"/>
      <w:pPr>
        <w:ind w:left="987" w:hanging="420"/>
      </w:pPr>
      <w:rPr>
        <w:color w:val="00000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46050130"/>
    <w:multiLevelType w:val="multilevel"/>
    <w:tmpl w:val="4605013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IxNWUwMzE1MzE5ZTUyYjc3MGExMTZiNzk0OWQyMzIifQ=="/>
  </w:docVars>
  <w:rsids>
    <w:rsidRoot w:val="481D5946"/>
    <w:rsid w:val="00003E75"/>
    <w:rsid w:val="00084E1D"/>
    <w:rsid w:val="000B5054"/>
    <w:rsid w:val="000C1370"/>
    <w:rsid w:val="001238E5"/>
    <w:rsid w:val="00127478"/>
    <w:rsid w:val="00151E6D"/>
    <w:rsid w:val="00171936"/>
    <w:rsid w:val="00172758"/>
    <w:rsid w:val="001A3305"/>
    <w:rsid w:val="001E4F94"/>
    <w:rsid w:val="002502AD"/>
    <w:rsid w:val="002A2CAC"/>
    <w:rsid w:val="00300488"/>
    <w:rsid w:val="00300A03"/>
    <w:rsid w:val="00303D20"/>
    <w:rsid w:val="00346487"/>
    <w:rsid w:val="004541DD"/>
    <w:rsid w:val="00455AB0"/>
    <w:rsid w:val="004A1C24"/>
    <w:rsid w:val="004B6FE5"/>
    <w:rsid w:val="005076C7"/>
    <w:rsid w:val="00510893"/>
    <w:rsid w:val="005115B6"/>
    <w:rsid w:val="005D01E2"/>
    <w:rsid w:val="005E18F6"/>
    <w:rsid w:val="00603BD9"/>
    <w:rsid w:val="00632947"/>
    <w:rsid w:val="006732E7"/>
    <w:rsid w:val="0068503E"/>
    <w:rsid w:val="006F1D1D"/>
    <w:rsid w:val="00730D43"/>
    <w:rsid w:val="0074790E"/>
    <w:rsid w:val="00747CCF"/>
    <w:rsid w:val="007920B1"/>
    <w:rsid w:val="008250D6"/>
    <w:rsid w:val="008373AF"/>
    <w:rsid w:val="00867FFD"/>
    <w:rsid w:val="00876E4B"/>
    <w:rsid w:val="008B75F3"/>
    <w:rsid w:val="009429D7"/>
    <w:rsid w:val="00A03F16"/>
    <w:rsid w:val="00A35796"/>
    <w:rsid w:val="00A362EE"/>
    <w:rsid w:val="00A547EA"/>
    <w:rsid w:val="00A63A5D"/>
    <w:rsid w:val="00A80ED3"/>
    <w:rsid w:val="00A825E2"/>
    <w:rsid w:val="00AE03D2"/>
    <w:rsid w:val="00B34558"/>
    <w:rsid w:val="00B55F43"/>
    <w:rsid w:val="00B57A9D"/>
    <w:rsid w:val="00BF63AE"/>
    <w:rsid w:val="00C077EB"/>
    <w:rsid w:val="00C4028C"/>
    <w:rsid w:val="00C92A07"/>
    <w:rsid w:val="00CE04F6"/>
    <w:rsid w:val="00CF4506"/>
    <w:rsid w:val="00D01278"/>
    <w:rsid w:val="00D773E2"/>
    <w:rsid w:val="00D904BA"/>
    <w:rsid w:val="00DC1336"/>
    <w:rsid w:val="00E02617"/>
    <w:rsid w:val="00E40920"/>
    <w:rsid w:val="00E617AB"/>
    <w:rsid w:val="00E76995"/>
    <w:rsid w:val="00E9761F"/>
    <w:rsid w:val="00EC7E0C"/>
    <w:rsid w:val="00EE3183"/>
    <w:rsid w:val="00F12C32"/>
    <w:rsid w:val="00F3788F"/>
    <w:rsid w:val="00F738AC"/>
    <w:rsid w:val="00FA37B0"/>
    <w:rsid w:val="00FF374D"/>
    <w:rsid w:val="0100390C"/>
    <w:rsid w:val="012F7699"/>
    <w:rsid w:val="014557C2"/>
    <w:rsid w:val="017B11E4"/>
    <w:rsid w:val="01981D96"/>
    <w:rsid w:val="01FC5F1B"/>
    <w:rsid w:val="022950E4"/>
    <w:rsid w:val="023F0464"/>
    <w:rsid w:val="024B7F73"/>
    <w:rsid w:val="02612B5C"/>
    <w:rsid w:val="02D20C51"/>
    <w:rsid w:val="030B47EA"/>
    <w:rsid w:val="0313544C"/>
    <w:rsid w:val="032633D2"/>
    <w:rsid w:val="032C312E"/>
    <w:rsid w:val="032F2286"/>
    <w:rsid w:val="034B2E38"/>
    <w:rsid w:val="0360556D"/>
    <w:rsid w:val="037153A5"/>
    <w:rsid w:val="03802AE2"/>
    <w:rsid w:val="03882DB2"/>
    <w:rsid w:val="041871BE"/>
    <w:rsid w:val="04303BF4"/>
    <w:rsid w:val="04844854"/>
    <w:rsid w:val="04AC5B58"/>
    <w:rsid w:val="05550307"/>
    <w:rsid w:val="05651FED"/>
    <w:rsid w:val="0596483F"/>
    <w:rsid w:val="0598588D"/>
    <w:rsid w:val="05A24F58"/>
    <w:rsid w:val="05AD1B88"/>
    <w:rsid w:val="05C17C62"/>
    <w:rsid w:val="05E03D0C"/>
    <w:rsid w:val="0600615C"/>
    <w:rsid w:val="06316315"/>
    <w:rsid w:val="064E5119"/>
    <w:rsid w:val="066C559F"/>
    <w:rsid w:val="06B17456"/>
    <w:rsid w:val="06BF1B73"/>
    <w:rsid w:val="074D717F"/>
    <w:rsid w:val="075424A7"/>
    <w:rsid w:val="077E558A"/>
    <w:rsid w:val="07830DF3"/>
    <w:rsid w:val="07B70A9C"/>
    <w:rsid w:val="07D7113E"/>
    <w:rsid w:val="07E35D35"/>
    <w:rsid w:val="07E86C40"/>
    <w:rsid w:val="07F67816"/>
    <w:rsid w:val="080A21F6"/>
    <w:rsid w:val="0834033F"/>
    <w:rsid w:val="084C5688"/>
    <w:rsid w:val="089243A1"/>
    <w:rsid w:val="089A2898"/>
    <w:rsid w:val="08A74FB5"/>
    <w:rsid w:val="08C01BD2"/>
    <w:rsid w:val="08C16076"/>
    <w:rsid w:val="08C43471"/>
    <w:rsid w:val="095E38C5"/>
    <w:rsid w:val="097204B5"/>
    <w:rsid w:val="09774987"/>
    <w:rsid w:val="099A0675"/>
    <w:rsid w:val="09C05DC3"/>
    <w:rsid w:val="09C13E54"/>
    <w:rsid w:val="09DE67B4"/>
    <w:rsid w:val="09FF50DF"/>
    <w:rsid w:val="0A081A83"/>
    <w:rsid w:val="0A3208AE"/>
    <w:rsid w:val="0A466107"/>
    <w:rsid w:val="0A7E1D45"/>
    <w:rsid w:val="0A825391"/>
    <w:rsid w:val="0A8F7AAE"/>
    <w:rsid w:val="0A9926DB"/>
    <w:rsid w:val="0AC37758"/>
    <w:rsid w:val="0AD16319"/>
    <w:rsid w:val="0B095AB3"/>
    <w:rsid w:val="0B0F299D"/>
    <w:rsid w:val="0B163D2C"/>
    <w:rsid w:val="0B2428ED"/>
    <w:rsid w:val="0B280F02"/>
    <w:rsid w:val="0B4C2530"/>
    <w:rsid w:val="0B626F71"/>
    <w:rsid w:val="0B643645"/>
    <w:rsid w:val="0B6727D9"/>
    <w:rsid w:val="0B723658"/>
    <w:rsid w:val="0B971310"/>
    <w:rsid w:val="0BC371A6"/>
    <w:rsid w:val="0BE333B1"/>
    <w:rsid w:val="0BED7182"/>
    <w:rsid w:val="0C0764CD"/>
    <w:rsid w:val="0C175FAD"/>
    <w:rsid w:val="0CA35A93"/>
    <w:rsid w:val="0CC872A8"/>
    <w:rsid w:val="0CCA5A99"/>
    <w:rsid w:val="0CF34297"/>
    <w:rsid w:val="0CFD1647"/>
    <w:rsid w:val="0D0B5B12"/>
    <w:rsid w:val="0D110C4F"/>
    <w:rsid w:val="0D252F5E"/>
    <w:rsid w:val="0D3E18BA"/>
    <w:rsid w:val="0D4A0582"/>
    <w:rsid w:val="0D4E3C51"/>
    <w:rsid w:val="0D5F3C41"/>
    <w:rsid w:val="0DD34156"/>
    <w:rsid w:val="0DDA3A2C"/>
    <w:rsid w:val="0E2C1E28"/>
    <w:rsid w:val="0E7321E8"/>
    <w:rsid w:val="0EA77ABC"/>
    <w:rsid w:val="0EB70F20"/>
    <w:rsid w:val="0EF92C56"/>
    <w:rsid w:val="0F67724C"/>
    <w:rsid w:val="0F977B31"/>
    <w:rsid w:val="0FC153E7"/>
    <w:rsid w:val="0FEB5787"/>
    <w:rsid w:val="0FFB693A"/>
    <w:rsid w:val="10142F30"/>
    <w:rsid w:val="10240C99"/>
    <w:rsid w:val="10480E2B"/>
    <w:rsid w:val="1074577C"/>
    <w:rsid w:val="10923E54"/>
    <w:rsid w:val="10B4026F"/>
    <w:rsid w:val="10D60FA9"/>
    <w:rsid w:val="10E65CE0"/>
    <w:rsid w:val="10EA1EE2"/>
    <w:rsid w:val="110411F6"/>
    <w:rsid w:val="111918D3"/>
    <w:rsid w:val="116432A2"/>
    <w:rsid w:val="116C28F7"/>
    <w:rsid w:val="117D2D56"/>
    <w:rsid w:val="11904838"/>
    <w:rsid w:val="119A56B6"/>
    <w:rsid w:val="11AB78C4"/>
    <w:rsid w:val="11C646FD"/>
    <w:rsid w:val="11DD37F5"/>
    <w:rsid w:val="11E06E41"/>
    <w:rsid w:val="120365A6"/>
    <w:rsid w:val="120D5E88"/>
    <w:rsid w:val="12105979"/>
    <w:rsid w:val="12380A2C"/>
    <w:rsid w:val="12386C7D"/>
    <w:rsid w:val="1246139A"/>
    <w:rsid w:val="127E0B34"/>
    <w:rsid w:val="1294398E"/>
    <w:rsid w:val="130D3C66"/>
    <w:rsid w:val="13203DC9"/>
    <w:rsid w:val="13345697"/>
    <w:rsid w:val="1356560D"/>
    <w:rsid w:val="138137F3"/>
    <w:rsid w:val="13A14387"/>
    <w:rsid w:val="13A91BE1"/>
    <w:rsid w:val="13BF31B2"/>
    <w:rsid w:val="13E40E6B"/>
    <w:rsid w:val="13EE5846"/>
    <w:rsid w:val="13F45397"/>
    <w:rsid w:val="140212F1"/>
    <w:rsid w:val="1404150D"/>
    <w:rsid w:val="14255C64"/>
    <w:rsid w:val="142E658A"/>
    <w:rsid w:val="14551D69"/>
    <w:rsid w:val="14593607"/>
    <w:rsid w:val="14641FAC"/>
    <w:rsid w:val="147E4E1C"/>
    <w:rsid w:val="148166BA"/>
    <w:rsid w:val="148F527B"/>
    <w:rsid w:val="14B6651E"/>
    <w:rsid w:val="15154C72"/>
    <w:rsid w:val="151903E7"/>
    <w:rsid w:val="15D46CBD"/>
    <w:rsid w:val="15D60C87"/>
    <w:rsid w:val="15FD3544"/>
    <w:rsid w:val="161C2B3E"/>
    <w:rsid w:val="16660238"/>
    <w:rsid w:val="16730568"/>
    <w:rsid w:val="167D1103"/>
    <w:rsid w:val="16AE750E"/>
    <w:rsid w:val="16B32D77"/>
    <w:rsid w:val="17057AF1"/>
    <w:rsid w:val="171104A4"/>
    <w:rsid w:val="17190E2C"/>
    <w:rsid w:val="172540E4"/>
    <w:rsid w:val="17604AD5"/>
    <w:rsid w:val="1767603B"/>
    <w:rsid w:val="177469AA"/>
    <w:rsid w:val="17A96653"/>
    <w:rsid w:val="17C43CF6"/>
    <w:rsid w:val="17CC2342"/>
    <w:rsid w:val="17DD454F"/>
    <w:rsid w:val="18027B12"/>
    <w:rsid w:val="184C5231"/>
    <w:rsid w:val="18616F2E"/>
    <w:rsid w:val="1887378A"/>
    <w:rsid w:val="18CB43A7"/>
    <w:rsid w:val="18D96561"/>
    <w:rsid w:val="190855FC"/>
    <w:rsid w:val="1912647A"/>
    <w:rsid w:val="19285DAA"/>
    <w:rsid w:val="193A32DB"/>
    <w:rsid w:val="197A6C54"/>
    <w:rsid w:val="19940C3D"/>
    <w:rsid w:val="199E1ABC"/>
    <w:rsid w:val="19E2744C"/>
    <w:rsid w:val="1A366198"/>
    <w:rsid w:val="1A367F46"/>
    <w:rsid w:val="1A705206"/>
    <w:rsid w:val="1A7B1124"/>
    <w:rsid w:val="1A7B1DFD"/>
    <w:rsid w:val="1AF35A11"/>
    <w:rsid w:val="1B063ACA"/>
    <w:rsid w:val="1B124510"/>
    <w:rsid w:val="1B5763C6"/>
    <w:rsid w:val="1B684130"/>
    <w:rsid w:val="1B75684C"/>
    <w:rsid w:val="1B7B794E"/>
    <w:rsid w:val="1BB10937"/>
    <w:rsid w:val="1BB67591"/>
    <w:rsid w:val="1BD25A4D"/>
    <w:rsid w:val="1BDF723B"/>
    <w:rsid w:val="1BE96282"/>
    <w:rsid w:val="1C5B250F"/>
    <w:rsid w:val="1CA94A00"/>
    <w:rsid w:val="1CCE4466"/>
    <w:rsid w:val="1CDD28FB"/>
    <w:rsid w:val="1CF2284B"/>
    <w:rsid w:val="1D197F5B"/>
    <w:rsid w:val="1D5966F1"/>
    <w:rsid w:val="1D5C7CC4"/>
    <w:rsid w:val="1D873D32"/>
    <w:rsid w:val="1D9C6312"/>
    <w:rsid w:val="1DA90A2F"/>
    <w:rsid w:val="1DAA4ED3"/>
    <w:rsid w:val="1DB55626"/>
    <w:rsid w:val="1DC85359"/>
    <w:rsid w:val="1DD41F50"/>
    <w:rsid w:val="1DF47EFC"/>
    <w:rsid w:val="1E0433AB"/>
    <w:rsid w:val="1E0D0FBE"/>
    <w:rsid w:val="1E4C5F8A"/>
    <w:rsid w:val="1E614C3C"/>
    <w:rsid w:val="1E7D6144"/>
    <w:rsid w:val="1E9F430C"/>
    <w:rsid w:val="1EC05AB5"/>
    <w:rsid w:val="1EEE44E6"/>
    <w:rsid w:val="1EF87EC0"/>
    <w:rsid w:val="1EFD1033"/>
    <w:rsid w:val="1F0423C1"/>
    <w:rsid w:val="1F0B7BF4"/>
    <w:rsid w:val="1F3233D2"/>
    <w:rsid w:val="1F9000F9"/>
    <w:rsid w:val="1FD77AD6"/>
    <w:rsid w:val="1FE063F7"/>
    <w:rsid w:val="1FE67D19"/>
    <w:rsid w:val="1FF053F1"/>
    <w:rsid w:val="1FFE5062"/>
    <w:rsid w:val="202F7912"/>
    <w:rsid w:val="20427645"/>
    <w:rsid w:val="20484530"/>
    <w:rsid w:val="20784E15"/>
    <w:rsid w:val="20D14525"/>
    <w:rsid w:val="20D858B3"/>
    <w:rsid w:val="20E06E5E"/>
    <w:rsid w:val="20E64474"/>
    <w:rsid w:val="20F8421E"/>
    <w:rsid w:val="2130749E"/>
    <w:rsid w:val="213827F6"/>
    <w:rsid w:val="218B501C"/>
    <w:rsid w:val="219A700D"/>
    <w:rsid w:val="21A36ADF"/>
    <w:rsid w:val="21A734D8"/>
    <w:rsid w:val="21AE2AB8"/>
    <w:rsid w:val="21B76859"/>
    <w:rsid w:val="21C127EB"/>
    <w:rsid w:val="21D70261"/>
    <w:rsid w:val="21DD156D"/>
    <w:rsid w:val="21E62252"/>
    <w:rsid w:val="21F7445F"/>
    <w:rsid w:val="21FF3314"/>
    <w:rsid w:val="222A0391"/>
    <w:rsid w:val="22350AE4"/>
    <w:rsid w:val="22456F79"/>
    <w:rsid w:val="2269093F"/>
    <w:rsid w:val="228F6446"/>
    <w:rsid w:val="2292790A"/>
    <w:rsid w:val="22AA3280"/>
    <w:rsid w:val="22BA5BB9"/>
    <w:rsid w:val="22E70CE8"/>
    <w:rsid w:val="22F34C27"/>
    <w:rsid w:val="231D7EF5"/>
    <w:rsid w:val="235A678A"/>
    <w:rsid w:val="23622A45"/>
    <w:rsid w:val="236773C3"/>
    <w:rsid w:val="237D2742"/>
    <w:rsid w:val="23B1063E"/>
    <w:rsid w:val="23C038FB"/>
    <w:rsid w:val="23C245F9"/>
    <w:rsid w:val="23D06D16"/>
    <w:rsid w:val="23F944BF"/>
    <w:rsid w:val="23FC5D5D"/>
    <w:rsid w:val="23FF13A9"/>
    <w:rsid w:val="2440404E"/>
    <w:rsid w:val="246062EC"/>
    <w:rsid w:val="246102B6"/>
    <w:rsid w:val="24EA2059"/>
    <w:rsid w:val="24F77036"/>
    <w:rsid w:val="24F815FD"/>
    <w:rsid w:val="24FD2A9C"/>
    <w:rsid w:val="250749B9"/>
    <w:rsid w:val="25545725"/>
    <w:rsid w:val="25722260"/>
    <w:rsid w:val="258A37BA"/>
    <w:rsid w:val="25917D3A"/>
    <w:rsid w:val="25D074A1"/>
    <w:rsid w:val="25EC1B1A"/>
    <w:rsid w:val="26031625"/>
    <w:rsid w:val="26296BB1"/>
    <w:rsid w:val="262B2929"/>
    <w:rsid w:val="26304806"/>
    <w:rsid w:val="269F5858"/>
    <w:rsid w:val="26A650A8"/>
    <w:rsid w:val="27231852"/>
    <w:rsid w:val="277420AE"/>
    <w:rsid w:val="277F4CDB"/>
    <w:rsid w:val="27A74232"/>
    <w:rsid w:val="27DE7DED"/>
    <w:rsid w:val="27E17743"/>
    <w:rsid w:val="27EC7E96"/>
    <w:rsid w:val="28096C9A"/>
    <w:rsid w:val="28360FB8"/>
    <w:rsid w:val="283C4029"/>
    <w:rsid w:val="28550131"/>
    <w:rsid w:val="2858552C"/>
    <w:rsid w:val="28620159"/>
    <w:rsid w:val="286D463C"/>
    <w:rsid w:val="288051AE"/>
    <w:rsid w:val="288B1059"/>
    <w:rsid w:val="28920A3E"/>
    <w:rsid w:val="28F45255"/>
    <w:rsid w:val="28FD67A9"/>
    <w:rsid w:val="29032EE2"/>
    <w:rsid w:val="290A0F1C"/>
    <w:rsid w:val="2914361F"/>
    <w:rsid w:val="291678C1"/>
    <w:rsid w:val="29233D8C"/>
    <w:rsid w:val="293C7299"/>
    <w:rsid w:val="294A57BC"/>
    <w:rsid w:val="294F692F"/>
    <w:rsid w:val="295D729E"/>
    <w:rsid w:val="29A924E3"/>
    <w:rsid w:val="29B63C82"/>
    <w:rsid w:val="29D15596"/>
    <w:rsid w:val="29DF4157"/>
    <w:rsid w:val="2A17569E"/>
    <w:rsid w:val="2A2102CB"/>
    <w:rsid w:val="2A571F3F"/>
    <w:rsid w:val="2A68414C"/>
    <w:rsid w:val="2B07000F"/>
    <w:rsid w:val="2B0B4AD7"/>
    <w:rsid w:val="2B0F281A"/>
    <w:rsid w:val="2B1E0CAF"/>
    <w:rsid w:val="2B3A51EE"/>
    <w:rsid w:val="2B481888"/>
    <w:rsid w:val="2B585F6F"/>
    <w:rsid w:val="2B5A1F69"/>
    <w:rsid w:val="2C41519A"/>
    <w:rsid w:val="2C4B5AD3"/>
    <w:rsid w:val="2C4B7881"/>
    <w:rsid w:val="2C5C1A8E"/>
    <w:rsid w:val="2C6D18EA"/>
    <w:rsid w:val="2C6D5A4A"/>
    <w:rsid w:val="2C7F39CF"/>
    <w:rsid w:val="2C8E7D04"/>
    <w:rsid w:val="2C9D47A4"/>
    <w:rsid w:val="2CA376BD"/>
    <w:rsid w:val="2CA62D0A"/>
    <w:rsid w:val="2CC47634"/>
    <w:rsid w:val="2CEA709A"/>
    <w:rsid w:val="2CF72C5E"/>
    <w:rsid w:val="2D2B320F"/>
    <w:rsid w:val="2D483DC1"/>
    <w:rsid w:val="2D6869D3"/>
    <w:rsid w:val="2D782A79"/>
    <w:rsid w:val="2D8D5C78"/>
    <w:rsid w:val="2DDD09AD"/>
    <w:rsid w:val="2E1920A8"/>
    <w:rsid w:val="2E50117F"/>
    <w:rsid w:val="2E8B21B7"/>
    <w:rsid w:val="2E9E7614"/>
    <w:rsid w:val="2EC658E5"/>
    <w:rsid w:val="2ED219C2"/>
    <w:rsid w:val="2EF530F2"/>
    <w:rsid w:val="2F212B1B"/>
    <w:rsid w:val="2F370591"/>
    <w:rsid w:val="2F462582"/>
    <w:rsid w:val="2F4D1B62"/>
    <w:rsid w:val="2F5E167A"/>
    <w:rsid w:val="2F61370E"/>
    <w:rsid w:val="2FAB0637"/>
    <w:rsid w:val="2FAB77D1"/>
    <w:rsid w:val="2FDE6C5E"/>
    <w:rsid w:val="2FEA5603"/>
    <w:rsid w:val="2FFD5337"/>
    <w:rsid w:val="300362CA"/>
    <w:rsid w:val="3005243D"/>
    <w:rsid w:val="30136908"/>
    <w:rsid w:val="30185EA6"/>
    <w:rsid w:val="303B7C0D"/>
    <w:rsid w:val="30425F19"/>
    <w:rsid w:val="304940D8"/>
    <w:rsid w:val="304E7940"/>
    <w:rsid w:val="30550CCF"/>
    <w:rsid w:val="307A24E3"/>
    <w:rsid w:val="30D065A7"/>
    <w:rsid w:val="30E135D7"/>
    <w:rsid w:val="3150593A"/>
    <w:rsid w:val="31684A32"/>
    <w:rsid w:val="31D46052"/>
    <w:rsid w:val="31E760F3"/>
    <w:rsid w:val="321921D0"/>
    <w:rsid w:val="325B00F2"/>
    <w:rsid w:val="32713DBA"/>
    <w:rsid w:val="32B617CD"/>
    <w:rsid w:val="32BD418E"/>
    <w:rsid w:val="32C263C3"/>
    <w:rsid w:val="33185FE3"/>
    <w:rsid w:val="333F17C2"/>
    <w:rsid w:val="334B63B9"/>
    <w:rsid w:val="335669FD"/>
    <w:rsid w:val="33705E1F"/>
    <w:rsid w:val="337F6063"/>
    <w:rsid w:val="33B201E6"/>
    <w:rsid w:val="33BA52ED"/>
    <w:rsid w:val="33BC1065"/>
    <w:rsid w:val="347F27BE"/>
    <w:rsid w:val="34871673"/>
    <w:rsid w:val="348F605A"/>
    <w:rsid w:val="34AE2FBC"/>
    <w:rsid w:val="3531125E"/>
    <w:rsid w:val="35386E11"/>
    <w:rsid w:val="355A0026"/>
    <w:rsid w:val="357065AB"/>
    <w:rsid w:val="35CA5CBB"/>
    <w:rsid w:val="35E41FBE"/>
    <w:rsid w:val="35EB79DF"/>
    <w:rsid w:val="365D6127"/>
    <w:rsid w:val="366A4DA8"/>
    <w:rsid w:val="36721EAF"/>
    <w:rsid w:val="368816D2"/>
    <w:rsid w:val="36A858D0"/>
    <w:rsid w:val="36F6488E"/>
    <w:rsid w:val="371F2036"/>
    <w:rsid w:val="372907BF"/>
    <w:rsid w:val="373B6744"/>
    <w:rsid w:val="374B5DA3"/>
    <w:rsid w:val="3764283B"/>
    <w:rsid w:val="37643EED"/>
    <w:rsid w:val="37671737"/>
    <w:rsid w:val="37A662B4"/>
    <w:rsid w:val="37DC3A83"/>
    <w:rsid w:val="37E52224"/>
    <w:rsid w:val="37ED3EE3"/>
    <w:rsid w:val="38397128"/>
    <w:rsid w:val="38AA1DD4"/>
    <w:rsid w:val="38C524C2"/>
    <w:rsid w:val="38E717B8"/>
    <w:rsid w:val="38F82B3F"/>
    <w:rsid w:val="394E275F"/>
    <w:rsid w:val="39643D30"/>
    <w:rsid w:val="398C5748"/>
    <w:rsid w:val="39A86313"/>
    <w:rsid w:val="39AD5700"/>
    <w:rsid w:val="39C12F31"/>
    <w:rsid w:val="39C90037"/>
    <w:rsid w:val="39D0185D"/>
    <w:rsid w:val="39DF785B"/>
    <w:rsid w:val="39EB26A4"/>
    <w:rsid w:val="3A2D4A6A"/>
    <w:rsid w:val="3A4F7367"/>
    <w:rsid w:val="3A52002D"/>
    <w:rsid w:val="3A8F74D3"/>
    <w:rsid w:val="3AA06FEA"/>
    <w:rsid w:val="3AD9332F"/>
    <w:rsid w:val="3AE8273F"/>
    <w:rsid w:val="3AEE244B"/>
    <w:rsid w:val="3AEF4785"/>
    <w:rsid w:val="3B0A5E7F"/>
    <w:rsid w:val="3B135A0E"/>
    <w:rsid w:val="3B2714BA"/>
    <w:rsid w:val="3B2C6AD0"/>
    <w:rsid w:val="3B365BA1"/>
    <w:rsid w:val="3B3B4F65"/>
    <w:rsid w:val="3B566971"/>
    <w:rsid w:val="3B6444BC"/>
    <w:rsid w:val="3B81506E"/>
    <w:rsid w:val="3B9052B1"/>
    <w:rsid w:val="3B9B0484"/>
    <w:rsid w:val="3BB7208F"/>
    <w:rsid w:val="3BBC1D7C"/>
    <w:rsid w:val="3C3A6FCB"/>
    <w:rsid w:val="3C425134"/>
    <w:rsid w:val="3C7C75E3"/>
    <w:rsid w:val="3C85183C"/>
    <w:rsid w:val="3C920BB5"/>
    <w:rsid w:val="3CA90D59"/>
    <w:rsid w:val="3CBC649A"/>
    <w:rsid w:val="3CC46A9D"/>
    <w:rsid w:val="3CFB7E20"/>
    <w:rsid w:val="3CFC0724"/>
    <w:rsid w:val="3D597924"/>
    <w:rsid w:val="3D8F0A2E"/>
    <w:rsid w:val="3DB21E72"/>
    <w:rsid w:val="3DF02037"/>
    <w:rsid w:val="3E1F291C"/>
    <w:rsid w:val="3E2717D1"/>
    <w:rsid w:val="3E2D328B"/>
    <w:rsid w:val="3E3F6B1A"/>
    <w:rsid w:val="3E481E73"/>
    <w:rsid w:val="3E8661EA"/>
    <w:rsid w:val="3E8F7AA2"/>
    <w:rsid w:val="3E927592"/>
    <w:rsid w:val="3EAD43CC"/>
    <w:rsid w:val="3EB5502E"/>
    <w:rsid w:val="3EBF7C5B"/>
    <w:rsid w:val="3EE33949"/>
    <w:rsid w:val="3EE80F60"/>
    <w:rsid w:val="3EFF1D4F"/>
    <w:rsid w:val="3F0A7128"/>
    <w:rsid w:val="3F220916"/>
    <w:rsid w:val="3F395C5F"/>
    <w:rsid w:val="3F6D5173"/>
    <w:rsid w:val="3F8F762D"/>
    <w:rsid w:val="3F961829"/>
    <w:rsid w:val="3FA45D73"/>
    <w:rsid w:val="3FCB21BB"/>
    <w:rsid w:val="3FD41D9D"/>
    <w:rsid w:val="3FE756BB"/>
    <w:rsid w:val="4004001B"/>
    <w:rsid w:val="400E0E9A"/>
    <w:rsid w:val="4013025E"/>
    <w:rsid w:val="401F3FE0"/>
    <w:rsid w:val="402045AD"/>
    <w:rsid w:val="404B17A6"/>
    <w:rsid w:val="40591A3B"/>
    <w:rsid w:val="40972C3D"/>
    <w:rsid w:val="40C357E1"/>
    <w:rsid w:val="40E52904"/>
    <w:rsid w:val="4101455B"/>
    <w:rsid w:val="41126698"/>
    <w:rsid w:val="41691C24"/>
    <w:rsid w:val="41790595"/>
    <w:rsid w:val="41B02ABF"/>
    <w:rsid w:val="41B33AA7"/>
    <w:rsid w:val="41C537DA"/>
    <w:rsid w:val="41C631D2"/>
    <w:rsid w:val="41EA4FEF"/>
    <w:rsid w:val="41F320F5"/>
    <w:rsid w:val="420662CD"/>
    <w:rsid w:val="42165DE4"/>
    <w:rsid w:val="4226071D"/>
    <w:rsid w:val="42497F67"/>
    <w:rsid w:val="426B6130"/>
    <w:rsid w:val="4286740D"/>
    <w:rsid w:val="42D812EB"/>
    <w:rsid w:val="42DC0DDB"/>
    <w:rsid w:val="42DF08CC"/>
    <w:rsid w:val="430D728C"/>
    <w:rsid w:val="43104D63"/>
    <w:rsid w:val="4340580E"/>
    <w:rsid w:val="435766B4"/>
    <w:rsid w:val="437367CF"/>
    <w:rsid w:val="438374A9"/>
    <w:rsid w:val="43853221"/>
    <w:rsid w:val="439B2A45"/>
    <w:rsid w:val="43D47D05"/>
    <w:rsid w:val="43EC32A0"/>
    <w:rsid w:val="43FB34E3"/>
    <w:rsid w:val="44004F9E"/>
    <w:rsid w:val="44044A8E"/>
    <w:rsid w:val="443D67CC"/>
    <w:rsid w:val="44507CD3"/>
    <w:rsid w:val="445F7F16"/>
    <w:rsid w:val="44A973E3"/>
    <w:rsid w:val="44C4421D"/>
    <w:rsid w:val="44C47D79"/>
    <w:rsid w:val="45036AF3"/>
    <w:rsid w:val="45060392"/>
    <w:rsid w:val="45246A6A"/>
    <w:rsid w:val="45280308"/>
    <w:rsid w:val="45372C41"/>
    <w:rsid w:val="454809AA"/>
    <w:rsid w:val="4549266F"/>
    <w:rsid w:val="45943BEF"/>
    <w:rsid w:val="46162856"/>
    <w:rsid w:val="46252A99"/>
    <w:rsid w:val="465515D1"/>
    <w:rsid w:val="468A0B4E"/>
    <w:rsid w:val="469519CD"/>
    <w:rsid w:val="46CD1C54"/>
    <w:rsid w:val="472D42FC"/>
    <w:rsid w:val="47745A86"/>
    <w:rsid w:val="477874BE"/>
    <w:rsid w:val="477912EF"/>
    <w:rsid w:val="47B61E19"/>
    <w:rsid w:val="47BE7D83"/>
    <w:rsid w:val="47CD163B"/>
    <w:rsid w:val="47D13092"/>
    <w:rsid w:val="47DB78B4"/>
    <w:rsid w:val="47E349BA"/>
    <w:rsid w:val="47EC192A"/>
    <w:rsid w:val="47F22E4F"/>
    <w:rsid w:val="480F1D14"/>
    <w:rsid w:val="481D5946"/>
    <w:rsid w:val="481F62A0"/>
    <w:rsid w:val="48362D3C"/>
    <w:rsid w:val="484D0086"/>
    <w:rsid w:val="485B6C46"/>
    <w:rsid w:val="48621D83"/>
    <w:rsid w:val="48A203D1"/>
    <w:rsid w:val="48D80297"/>
    <w:rsid w:val="48DA4F01"/>
    <w:rsid w:val="48E14510"/>
    <w:rsid w:val="48FB1D19"/>
    <w:rsid w:val="493059DD"/>
    <w:rsid w:val="493F52F0"/>
    <w:rsid w:val="496438D9"/>
    <w:rsid w:val="49793828"/>
    <w:rsid w:val="499B7313"/>
    <w:rsid w:val="49B20AE8"/>
    <w:rsid w:val="4A376787"/>
    <w:rsid w:val="4A5676C5"/>
    <w:rsid w:val="4A5E657A"/>
    <w:rsid w:val="4A633B90"/>
    <w:rsid w:val="4ACD36E9"/>
    <w:rsid w:val="4ACF69B4"/>
    <w:rsid w:val="4AF313B8"/>
    <w:rsid w:val="4B241572"/>
    <w:rsid w:val="4B335C59"/>
    <w:rsid w:val="4B3D6AD7"/>
    <w:rsid w:val="4B41679A"/>
    <w:rsid w:val="4B441D49"/>
    <w:rsid w:val="4B5F25AA"/>
    <w:rsid w:val="4B7A73E4"/>
    <w:rsid w:val="4BFE1DC3"/>
    <w:rsid w:val="4C2D4456"/>
    <w:rsid w:val="4C577725"/>
    <w:rsid w:val="4C7B1665"/>
    <w:rsid w:val="4CAC7143"/>
    <w:rsid w:val="4CAF7775"/>
    <w:rsid w:val="4CEA3546"/>
    <w:rsid w:val="4D072EF9"/>
    <w:rsid w:val="4D112DA8"/>
    <w:rsid w:val="4D2645CE"/>
    <w:rsid w:val="4D27359B"/>
    <w:rsid w:val="4D423F31"/>
    <w:rsid w:val="4D50664E"/>
    <w:rsid w:val="4D626381"/>
    <w:rsid w:val="4D645E3C"/>
    <w:rsid w:val="4DA370C6"/>
    <w:rsid w:val="4DB56DF9"/>
    <w:rsid w:val="4DF844BD"/>
    <w:rsid w:val="4E1458CD"/>
    <w:rsid w:val="4E5C54C6"/>
    <w:rsid w:val="4E740A62"/>
    <w:rsid w:val="4E7C16C5"/>
    <w:rsid w:val="4ED41501"/>
    <w:rsid w:val="4F2C6C47"/>
    <w:rsid w:val="4F306F3E"/>
    <w:rsid w:val="4F786330"/>
    <w:rsid w:val="4F7D3946"/>
    <w:rsid w:val="4FC275AB"/>
    <w:rsid w:val="4FD01CC8"/>
    <w:rsid w:val="500656EA"/>
    <w:rsid w:val="503B1837"/>
    <w:rsid w:val="50632B3C"/>
    <w:rsid w:val="506A5C79"/>
    <w:rsid w:val="507E34D2"/>
    <w:rsid w:val="50D17AA6"/>
    <w:rsid w:val="5208399B"/>
    <w:rsid w:val="52350508"/>
    <w:rsid w:val="5257222D"/>
    <w:rsid w:val="528F7C18"/>
    <w:rsid w:val="53081779"/>
    <w:rsid w:val="53206261"/>
    <w:rsid w:val="532C36B9"/>
    <w:rsid w:val="533C1422"/>
    <w:rsid w:val="53476745"/>
    <w:rsid w:val="53541283"/>
    <w:rsid w:val="536A41E2"/>
    <w:rsid w:val="53C2401E"/>
    <w:rsid w:val="53DE05BA"/>
    <w:rsid w:val="53EE096F"/>
    <w:rsid w:val="54224ABC"/>
    <w:rsid w:val="54420CBA"/>
    <w:rsid w:val="544D1B39"/>
    <w:rsid w:val="54995928"/>
    <w:rsid w:val="54E46ED9"/>
    <w:rsid w:val="54FB1595"/>
    <w:rsid w:val="550F6DEF"/>
    <w:rsid w:val="554E3689"/>
    <w:rsid w:val="55582054"/>
    <w:rsid w:val="55651104"/>
    <w:rsid w:val="559D43FA"/>
    <w:rsid w:val="55D31A40"/>
    <w:rsid w:val="55D94803"/>
    <w:rsid w:val="56020701"/>
    <w:rsid w:val="563A7E9B"/>
    <w:rsid w:val="565C6063"/>
    <w:rsid w:val="566C201F"/>
    <w:rsid w:val="567C6706"/>
    <w:rsid w:val="569C2904"/>
    <w:rsid w:val="56BA722E"/>
    <w:rsid w:val="56BE0ACC"/>
    <w:rsid w:val="56DE116E"/>
    <w:rsid w:val="56E765E9"/>
    <w:rsid w:val="570E7044"/>
    <w:rsid w:val="57154464"/>
    <w:rsid w:val="57315742"/>
    <w:rsid w:val="57544F8D"/>
    <w:rsid w:val="57572CCF"/>
    <w:rsid w:val="576A2A02"/>
    <w:rsid w:val="5771389B"/>
    <w:rsid w:val="58366D88"/>
    <w:rsid w:val="587F072F"/>
    <w:rsid w:val="58B33F35"/>
    <w:rsid w:val="590649AC"/>
    <w:rsid w:val="592310BA"/>
    <w:rsid w:val="592D564F"/>
    <w:rsid w:val="593F3A1A"/>
    <w:rsid w:val="59411541"/>
    <w:rsid w:val="594F1EAF"/>
    <w:rsid w:val="597638E0"/>
    <w:rsid w:val="59897E96"/>
    <w:rsid w:val="598D29D8"/>
    <w:rsid w:val="59B461B6"/>
    <w:rsid w:val="59C208D3"/>
    <w:rsid w:val="5A032C9A"/>
    <w:rsid w:val="5A13334C"/>
    <w:rsid w:val="5A2C0DB0"/>
    <w:rsid w:val="5A5A4FB0"/>
    <w:rsid w:val="5A8C0EE1"/>
    <w:rsid w:val="5A932270"/>
    <w:rsid w:val="5ACB1A0A"/>
    <w:rsid w:val="5AD76600"/>
    <w:rsid w:val="5AF34ABD"/>
    <w:rsid w:val="5AF70A51"/>
    <w:rsid w:val="5AF80325"/>
    <w:rsid w:val="5B37363F"/>
    <w:rsid w:val="5BA02E96"/>
    <w:rsid w:val="5BA1276A"/>
    <w:rsid w:val="5BC36B85"/>
    <w:rsid w:val="5BF1683C"/>
    <w:rsid w:val="5C124875"/>
    <w:rsid w:val="5C1E2E18"/>
    <w:rsid w:val="5C2C64D8"/>
    <w:rsid w:val="5C361105"/>
    <w:rsid w:val="5C4750C0"/>
    <w:rsid w:val="5C693288"/>
    <w:rsid w:val="5C757E7F"/>
    <w:rsid w:val="5C844566"/>
    <w:rsid w:val="5CCB3F43"/>
    <w:rsid w:val="5CCB5CF1"/>
    <w:rsid w:val="5CE60D7D"/>
    <w:rsid w:val="5CFA65D6"/>
    <w:rsid w:val="5D264EF7"/>
    <w:rsid w:val="5D290B50"/>
    <w:rsid w:val="5D3B6F2A"/>
    <w:rsid w:val="5D4D6706"/>
    <w:rsid w:val="5D7E380A"/>
    <w:rsid w:val="5D8F4F70"/>
    <w:rsid w:val="5DFB43B4"/>
    <w:rsid w:val="5E4E4E2C"/>
    <w:rsid w:val="5E5D0BCB"/>
    <w:rsid w:val="5E677C9B"/>
    <w:rsid w:val="5EA828C7"/>
    <w:rsid w:val="5EC55383"/>
    <w:rsid w:val="5ED6097D"/>
    <w:rsid w:val="5EE16EA0"/>
    <w:rsid w:val="5F3A1BC4"/>
    <w:rsid w:val="5F993E84"/>
    <w:rsid w:val="5FAE5456"/>
    <w:rsid w:val="60107EBF"/>
    <w:rsid w:val="60326087"/>
    <w:rsid w:val="60750C40"/>
    <w:rsid w:val="60870181"/>
    <w:rsid w:val="60902926"/>
    <w:rsid w:val="60980C3C"/>
    <w:rsid w:val="60A725D1"/>
    <w:rsid w:val="60BE0C8B"/>
    <w:rsid w:val="60C51BF1"/>
    <w:rsid w:val="610C4B2A"/>
    <w:rsid w:val="61572249"/>
    <w:rsid w:val="618C46AD"/>
    <w:rsid w:val="618D5457"/>
    <w:rsid w:val="618E4653"/>
    <w:rsid w:val="61BB4FA4"/>
    <w:rsid w:val="61DE0341"/>
    <w:rsid w:val="61E635CD"/>
    <w:rsid w:val="61FF01EB"/>
    <w:rsid w:val="62197CF0"/>
    <w:rsid w:val="621A17A6"/>
    <w:rsid w:val="621E4B15"/>
    <w:rsid w:val="628801E0"/>
    <w:rsid w:val="62B66AFB"/>
    <w:rsid w:val="62D81168"/>
    <w:rsid w:val="62E178BB"/>
    <w:rsid w:val="62FD297C"/>
    <w:rsid w:val="62FD36BD"/>
    <w:rsid w:val="63506F50"/>
    <w:rsid w:val="63556314"/>
    <w:rsid w:val="635A392B"/>
    <w:rsid w:val="635F7193"/>
    <w:rsid w:val="63BE20DB"/>
    <w:rsid w:val="63D95197"/>
    <w:rsid w:val="64002BE9"/>
    <w:rsid w:val="64281C7B"/>
    <w:rsid w:val="643E324C"/>
    <w:rsid w:val="64607667"/>
    <w:rsid w:val="64CD45D0"/>
    <w:rsid w:val="64D4770D"/>
    <w:rsid w:val="64D911C7"/>
    <w:rsid w:val="65042950"/>
    <w:rsid w:val="65165F77"/>
    <w:rsid w:val="651D3E60"/>
    <w:rsid w:val="651E6BDA"/>
    <w:rsid w:val="652113A5"/>
    <w:rsid w:val="65271F32"/>
    <w:rsid w:val="65366998"/>
    <w:rsid w:val="65B23EF2"/>
    <w:rsid w:val="65C71020"/>
    <w:rsid w:val="660758C0"/>
    <w:rsid w:val="661D397B"/>
    <w:rsid w:val="6622132F"/>
    <w:rsid w:val="66342B59"/>
    <w:rsid w:val="666B28AE"/>
    <w:rsid w:val="667C3DE2"/>
    <w:rsid w:val="668138C4"/>
    <w:rsid w:val="66952ECC"/>
    <w:rsid w:val="66A92A7C"/>
    <w:rsid w:val="66B45A48"/>
    <w:rsid w:val="66C043ED"/>
    <w:rsid w:val="66EC2DE8"/>
    <w:rsid w:val="671D183F"/>
    <w:rsid w:val="674F4A00"/>
    <w:rsid w:val="67694A84"/>
    <w:rsid w:val="67753429"/>
    <w:rsid w:val="67833EFB"/>
    <w:rsid w:val="67AD20BD"/>
    <w:rsid w:val="67B21268"/>
    <w:rsid w:val="67EF052E"/>
    <w:rsid w:val="68061973"/>
    <w:rsid w:val="688C2D3E"/>
    <w:rsid w:val="689E42BA"/>
    <w:rsid w:val="697A2F79"/>
    <w:rsid w:val="69AA4EE0"/>
    <w:rsid w:val="69C77840"/>
    <w:rsid w:val="69CF4947"/>
    <w:rsid w:val="69E06B54"/>
    <w:rsid w:val="69E91EAC"/>
    <w:rsid w:val="6A25645D"/>
    <w:rsid w:val="6A4315BC"/>
    <w:rsid w:val="6A7639E9"/>
    <w:rsid w:val="6A9C2A7B"/>
    <w:rsid w:val="6AC41FD2"/>
    <w:rsid w:val="6AC65D4A"/>
    <w:rsid w:val="6B272C8C"/>
    <w:rsid w:val="6B276F2D"/>
    <w:rsid w:val="6B2D401B"/>
    <w:rsid w:val="6B413622"/>
    <w:rsid w:val="6B4849B1"/>
    <w:rsid w:val="6B5E41D4"/>
    <w:rsid w:val="6B9145AA"/>
    <w:rsid w:val="6BFF1513"/>
    <w:rsid w:val="6C25101B"/>
    <w:rsid w:val="6C3A254B"/>
    <w:rsid w:val="6C6972D4"/>
    <w:rsid w:val="6CE4223A"/>
    <w:rsid w:val="6D0668D1"/>
    <w:rsid w:val="6D4F2026"/>
    <w:rsid w:val="6D677D53"/>
    <w:rsid w:val="6DA74019"/>
    <w:rsid w:val="6DE05374"/>
    <w:rsid w:val="6DE704B1"/>
    <w:rsid w:val="6E1C6C96"/>
    <w:rsid w:val="6E315BD0"/>
    <w:rsid w:val="6E427DDD"/>
    <w:rsid w:val="6E7062CB"/>
    <w:rsid w:val="6E9213A4"/>
    <w:rsid w:val="6EBF4F8A"/>
    <w:rsid w:val="6EDF562C"/>
    <w:rsid w:val="6EF07839"/>
    <w:rsid w:val="6EF54E4F"/>
    <w:rsid w:val="6F3D15DC"/>
    <w:rsid w:val="6F5A4CB2"/>
    <w:rsid w:val="6F6049BF"/>
    <w:rsid w:val="6F6224EC"/>
    <w:rsid w:val="6F7E4E45"/>
    <w:rsid w:val="6FC54822"/>
    <w:rsid w:val="6FD7645D"/>
    <w:rsid w:val="6FF670D1"/>
    <w:rsid w:val="6FF84BF7"/>
    <w:rsid w:val="702A5D52"/>
    <w:rsid w:val="7036571F"/>
    <w:rsid w:val="704020FA"/>
    <w:rsid w:val="70671D7D"/>
    <w:rsid w:val="70814BED"/>
    <w:rsid w:val="708A15C7"/>
    <w:rsid w:val="70E138DD"/>
    <w:rsid w:val="70FE448F"/>
    <w:rsid w:val="71245578"/>
    <w:rsid w:val="712B4B58"/>
    <w:rsid w:val="713752AB"/>
    <w:rsid w:val="715B2244"/>
    <w:rsid w:val="71956476"/>
    <w:rsid w:val="71A32941"/>
    <w:rsid w:val="71D609E2"/>
    <w:rsid w:val="71D6296F"/>
    <w:rsid w:val="71F72C8D"/>
    <w:rsid w:val="720535FB"/>
    <w:rsid w:val="720D5970"/>
    <w:rsid w:val="72127AC6"/>
    <w:rsid w:val="722F2426"/>
    <w:rsid w:val="7238342A"/>
    <w:rsid w:val="723B526F"/>
    <w:rsid w:val="723F63AD"/>
    <w:rsid w:val="725D578C"/>
    <w:rsid w:val="72620EB8"/>
    <w:rsid w:val="72671BC0"/>
    <w:rsid w:val="727B6323"/>
    <w:rsid w:val="728E539F"/>
    <w:rsid w:val="72B1293D"/>
    <w:rsid w:val="72C40DC1"/>
    <w:rsid w:val="72DB610A"/>
    <w:rsid w:val="72EB27F1"/>
    <w:rsid w:val="72FA0C86"/>
    <w:rsid w:val="73012015"/>
    <w:rsid w:val="73013DC3"/>
    <w:rsid w:val="73353A6C"/>
    <w:rsid w:val="735E1215"/>
    <w:rsid w:val="736B56E0"/>
    <w:rsid w:val="739B6045"/>
    <w:rsid w:val="73A155A6"/>
    <w:rsid w:val="73BD5535"/>
    <w:rsid w:val="742D0BE7"/>
    <w:rsid w:val="743672EE"/>
    <w:rsid w:val="74681C20"/>
    <w:rsid w:val="748069DF"/>
    <w:rsid w:val="74A76BEC"/>
    <w:rsid w:val="74E41BEE"/>
    <w:rsid w:val="7513602F"/>
    <w:rsid w:val="752F74C7"/>
    <w:rsid w:val="755328D0"/>
    <w:rsid w:val="755F74C6"/>
    <w:rsid w:val="75D02172"/>
    <w:rsid w:val="76143E0D"/>
    <w:rsid w:val="761E4C8C"/>
    <w:rsid w:val="76233B13"/>
    <w:rsid w:val="766823AB"/>
    <w:rsid w:val="76BB697E"/>
    <w:rsid w:val="76D60049"/>
    <w:rsid w:val="771F1A59"/>
    <w:rsid w:val="772462D2"/>
    <w:rsid w:val="772938E8"/>
    <w:rsid w:val="772A140E"/>
    <w:rsid w:val="77302EC9"/>
    <w:rsid w:val="77512E3F"/>
    <w:rsid w:val="77822FF8"/>
    <w:rsid w:val="77903967"/>
    <w:rsid w:val="77F47B34"/>
    <w:rsid w:val="77FB2812"/>
    <w:rsid w:val="77FC724F"/>
    <w:rsid w:val="780B7492"/>
    <w:rsid w:val="78386B79"/>
    <w:rsid w:val="783D7431"/>
    <w:rsid w:val="78BE4504"/>
    <w:rsid w:val="79406593"/>
    <w:rsid w:val="79426EE3"/>
    <w:rsid w:val="794C1B10"/>
    <w:rsid w:val="799B65F3"/>
    <w:rsid w:val="79E93803"/>
    <w:rsid w:val="7A2111EE"/>
    <w:rsid w:val="7A410F49"/>
    <w:rsid w:val="7A5A025C"/>
    <w:rsid w:val="7A603AC5"/>
    <w:rsid w:val="7A637111"/>
    <w:rsid w:val="7A664E53"/>
    <w:rsid w:val="7AA8546C"/>
    <w:rsid w:val="7AAC4F5C"/>
    <w:rsid w:val="7AB20098"/>
    <w:rsid w:val="7AC35E02"/>
    <w:rsid w:val="7AE77D42"/>
    <w:rsid w:val="7AEF4E49"/>
    <w:rsid w:val="7AF12327"/>
    <w:rsid w:val="7B152B01"/>
    <w:rsid w:val="7B3917B5"/>
    <w:rsid w:val="7B450F0D"/>
    <w:rsid w:val="7B7F7F7B"/>
    <w:rsid w:val="7B890DF9"/>
    <w:rsid w:val="7B9F23CB"/>
    <w:rsid w:val="7BB87930"/>
    <w:rsid w:val="7BDF6C6B"/>
    <w:rsid w:val="7BE50FC3"/>
    <w:rsid w:val="7BE75B20"/>
    <w:rsid w:val="7C18217D"/>
    <w:rsid w:val="7C3F7C7E"/>
    <w:rsid w:val="7C6C4851"/>
    <w:rsid w:val="7C8A307B"/>
    <w:rsid w:val="7CB2612E"/>
    <w:rsid w:val="7CB63742"/>
    <w:rsid w:val="7CBB3234"/>
    <w:rsid w:val="7CD04806"/>
    <w:rsid w:val="7CD82038"/>
    <w:rsid w:val="7CE0713F"/>
    <w:rsid w:val="7D00333D"/>
    <w:rsid w:val="7D02059C"/>
    <w:rsid w:val="7D0F17D2"/>
    <w:rsid w:val="7D105D87"/>
    <w:rsid w:val="7D407BDD"/>
    <w:rsid w:val="7D6C7F41"/>
    <w:rsid w:val="7DA22646"/>
    <w:rsid w:val="7DC8697A"/>
    <w:rsid w:val="7DCB56F9"/>
    <w:rsid w:val="7DCF4ABD"/>
    <w:rsid w:val="7DDF11A4"/>
    <w:rsid w:val="7DE467BB"/>
    <w:rsid w:val="7E105802"/>
    <w:rsid w:val="7E2D1F10"/>
    <w:rsid w:val="7E394D59"/>
    <w:rsid w:val="7E42291F"/>
    <w:rsid w:val="7E461224"/>
    <w:rsid w:val="7E5E1B1E"/>
    <w:rsid w:val="7E66473F"/>
    <w:rsid w:val="7E70004F"/>
    <w:rsid w:val="7E7A7B24"/>
    <w:rsid w:val="7E9C0E44"/>
    <w:rsid w:val="7EB919F5"/>
    <w:rsid w:val="7EE66563"/>
    <w:rsid w:val="7F1A0C10"/>
    <w:rsid w:val="7F5931D8"/>
    <w:rsid w:val="7F791185"/>
    <w:rsid w:val="7FF07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8503E"/>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68503E"/>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rsid w:val="0068503E"/>
    <w:pPr>
      <w:spacing w:before="240" w:after="60"/>
      <w:jc w:val="center"/>
      <w:outlineLvl w:val="0"/>
    </w:pPr>
    <w:rPr>
      <w:rFonts w:asciiTheme="majorHAnsi" w:hAnsiTheme="majorHAnsi" w:cstheme="majorBidi"/>
      <w:b/>
      <w:bCs/>
      <w:szCs w:val="32"/>
    </w:rPr>
  </w:style>
  <w:style w:type="paragraph" w:styleId="a4">
    <w:name w:val="Normal Indent"/>
    <w:basedOn w:val="a"/>
    <w:link w:val="Char"/>
    <w:qFormat/>
    <w:rsid w:val="0068503E"/>
    <w:pPr>
      <w:widowControl/>
      <w:ind w:firstLine="420"/>
      <w:jc w:val="left"/>
    </w:pPr>
    <w:rPr>
      <w:rFonts w:ascii="Times New Roman" w:eastAsia="宋体" w:hAnsi="Times New Roman" w:cs="Times New Roman"/>
      <w:kern w:val="0"/>
      <w:sz w:val="20"/>
      <w:szCs w:val="20"/>
    </w:rPr>
  </w:style>
  <w:style w:type="paragraph" w:styleId="a5">
    <w:name w:val="Body Text"/>
    <w:basedOn w:val="a"/>
    <w:uiPriority w:val="99"/>
    <w:unhideWhenUsed/>
    <w:qFormat/>
    <w:rsid w:val="0068503E"/>
    <w:pPr>
      <w:spacing w:after="120"/>
    </w:pPr>
  </w:style>
  <w:style w:type="paragraph" w:styleId="a6">
    <w:name w:val="footer"/>
    <w:basedOn w:val="a"/>
    <w:link w:val="Char0"/>
    <w:qFormat/>
    <w:rsid w:val="0068503E"/>
    <w:pPr>
      <w:tabs>
        <w:tab w:val="center" w:pos="4153"/>
        <w:tab w:val="right" w:pos="8306"/>
      </w:tabs>
      <w:snapToGrid w:val="0"/>
      <w:jc w:val="left"/>
    </w:pPr>
    <w:rPr>
      <w:sz w:val="18"/>
      <w:szCs w:val="18"/>
    </w:rPr>
  </w:style>
  <w:style w:type="paragraph" w:styleId="a7">
    <w:name w:val="header"/>
    <w:basedOn w:val="a"/>
    <w:link w:val="Char1"/>
    <w:qFormat/>
    <w:rsid w:val="0068503E"/>
    <w:pPr>
      <w:pBdr>
        <w:bottom w:val="single" w:sz="6" w:space="1" w:color="auto"/>
      </w:pBdr>
      <w:tabs>
        <w:tab w:val="center" w:pos="4153"/>
        <w:tab w:val="right" w:pos="8306"/>
      </w:tabs>
      <w:snapToGrid w:val="0"/>
      <w:jc w:val="center"/>
    </w:pPr>
    <w:rPr>
      <w:sz w:val="18"/>
      <w:szCs w:val="18"/>
    </w:rPr>
  </w:style>
  <w:style w:type="paragraph" w:styleId="a8">
    <w:name w:val="Message Header"/>
    <w:basedOn w:val="a"/>
    <w:qFormat/>
    <w:rsid w:val="0068503E"/>
    <w:pPr>
      <w:keepLines/>
      <w:tabs>
        <w:tab w:val="left" w:pos="720"/>
        <w:tab w:val="left" w:pos="4320"/>
        <w:tab w:val="left" w:pos="5040"/>
        <w:tab w:val="right" w:pos="8640"/>
      </w:tabs>
      <w:spacing w:after="40" w:line="440" w:lineRule="atLeast"/>
      <w:ind w:left="720" w:hanging="720"/>
    </w:pPr>
    <w:rPr>
      <w:rFonts w:ascii="Arial" w:eastAsia="DFKai-SB" w:hAnsi="Arial"/>
      <w:spacing w:val="-5"/>
      <w:sz w:val="28"/>
      <w:lang w:eastAsia="zh-TW"/>
    </w:rPr>
  </w:style>
  <w:style w:type="paragraph" w:styleId="HTML">
    <w:name w:val="HTML Preformatted"/>
    <w:basedOn w:val="a"/>
    <w:link w:val="HTMLChar"/>
    <w:qFormat/>
    <w:rsid w:val="006850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9">
    <w:name w:val="Normal (Web)"/>
    <w:basedOn w:val="a"/>
    <w:qFormat/>
    <w:rsid w:val="0068503E"/>
    <w:pPr>
      <w:spacing w:beforeAutospacing="1" w:afterAutospacing="1"/>
      <w:jc w:val="left"/>
    </w:pPr>
    <w:rPr>
      <w:rFonts w:cs="Times New Roman"/>
      <w:kern w:val="0"/>
      <w:sz w:val="24"/>
    </w:rPr>
  </w:style>
  <w:style w:type="table" w:styleId="aa">
    <w:name w:val="Table Grid"/>
    <w:basedOn w:val="a2"/>
    <w:qFormat/>
    <w:rsid w:val="006850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68503E"/>
    <w:rPr>
      <w:b/>
    </w:rPr>
  </w:style>
  <w:style w:type="paragraph" w:customStyle="1" w:styleId="msolistparagraph0">
    <w:name w:val="msolistparagraph"/>
    <w:basedOn w:val="a"/>
    <w:qFormat/>
    <w:rsid w:val="0068503E"/>
    <w:pPr>
      <w:ind w:firstLineChars="200" w:firstLine="420"/>
    </w:pPr>
    <w:rPr>
      <w:rFonts w:ascii="Arial" w:eastAsia="黑体" w:hAnsi="Arial" w:cs="Times New Roman"/>
      <w:szCs w:val="22"/>
    </w:rPr>
  </w:style>
  <w:style w:type="table" w:customStyle="1" w:styleId="TableNormal">
    <w:name w:val="Table Normal"/>
    <w:semiHidden/>
    <w:unhideWhenUsed/>
    <w:qFormat/>
    <w:rsid w:val="0068503E"/>
    <w:tblPr>
      <w:tblCellMar>
        <w:top w:w="0" w:type="dxa"/>
        <w:left w:w="0" w:type="dxa"/>
        <w:bottom w:w="0" w:type="dxa"/>
        <w:right w:w="0" w:type="dxa"/>
      </w:tblCellMar>
    </w:tblPr>
  </w:style>
  <w:style w:type="character" w:customStyle="1" w:styleId="Char1">
    <w:name w:val="页眉 Char"/>
    <w:basedOn w:val="a1"/>
    <w:link w:val="a7"/>
    <w:qFormat/>
    <w:rsid w:val="0068503E"/>
    <w:rPr>
      <w:rFonts w:asciiTheme="minorHAnsi" w:eastAsiaTheme="minorEastAsia" w:hAnsiTheme="minorHAnsi" w:cstheme="minorBidi"/>
      <w:kern w:val="2"/>
      <w:sz w:val="18"/>
      <w:szCs w:val="18"/>
    </w:rPr>
  </w:style>
  <w:style w:type="character" w:customStyle="1" w:styleId="Char0">
    <w:name w:val="页脚 Char"/>
    <w:basedOn w:val="a1"/>
    <w:link w:val="a6"/>
    <w:qFormat/>
    <w:rsid w:val="0068503E"/>
    <w:rPr>
      <w:rFonts w:asciiTheme="minorHAnsi" w:eastAsiaTheme="minorEastAsia" w:hAnsiTheme="minorHAnsi" w:cstheme="minorBidi"/>
      <w:kern w:val="2"/>
      <w:sz w:val="18"/>
      <w:szCs w:val="18"/>
    </w:rPr>
  </w:style>
  <w:style w:type="character" w:customStyle="1" w:styleId="HTMLChar">
    <w:name w:val="HTML 预设格式 Char"/>
    <w:basedOn w:val="a1"/>
    <w:link w:val="HTML"/>
    <w:qFormat/>
    <w:rsid w:val="0068503E"/>
    <w:rPr>
      <w:rFonts w:ascii="宋体" w:hAnsi="宋体" w:cs="宋体"/>
      <w:sz w:val="24"/>
      <w:szCs w:val="24"/>
    </w:rPr>
  </w:style>
  <w:style w:type="character" w:customStyle="1" w:styleId="Char">
    <w:name w:val="正文缩进 Char"/>
    <w:basedOn w:val="a1"/>
    <w:link w:val="a4"/>
    <w:qFormat/>
    <w:rsid w:val="0068503E"/>
  </w:style>
  <w:style w:type="paragraph" w:styleId="ac">
    <w:name w:val="List Paragraph"/>
    <w:basedOn w:val="a"/>
    <w:uiPriority w:val="99"/>
    <w:qFormat/>
    <w:rsid w:val="0068503E"/>
    <w:pPr>
      <w:ind w:firstLineChars="200" w:firstLine="420"/>
    </w:pPr>
  </w:style>
  <w:style w:type="paragraph" w:customStyle="1" w:styleId="Default">
    <w:name w:val="Default"/>
    <w:qFormat/>
    <w:rsid w:val="0068503E"/>
    <w:pPr>
      <w:widowControl w:val="0"/>
      <w:autoSpaceDE w:val="0"/>
      <w:autoSpaceDN w:val="0"/>
      <w:adjustRightInd w:val="0"/>
    </w:pPr>
    <w:rPr>
      <w:rFonts w:ascii="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627</Words>
  <Characters>3574</Characters>
  <Application>Microsoft Office Word</Application>
  <DocSecurity>0</DocSecurity>
  <Lines>29</Lines>
  <Paragraphs>8</Paragraphs>
  <ScaleCrop>false</ScaleCrop>
  <Company>HP</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康福公司</dc:creator>
  <cp:lastModifiedBy>Admin</cp:lastModifiedBy>
  <cp:revision>9</cp:revision>
  <dcterms:created xsi:type="dcterms:W3CDTF">2023-01-06T08:06:00Z</dcterms:created>
  <dcterms:modified xsi:type="dcterms:W3CDTF">2023-01-06T08:31:00Z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CB3A20CB518B4414A957AE20D0F5FCAE</vt:lpwstr>
  </property>
</Properties>
</file>