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jc w:val="center"/>
        <w:rPr>
          <w:rFonts w:ascii="方正小标宋简体" w:eastAsia="方正小标宋简体"/>
          <w:b w:val="0"/>
          <w:kern w:val="2"/>
          <w:sz w:val="36"/>
          <w:szCs w:val="36"/>
        </w:rPr>
      </w:pPr>
      <w:r>
        <w:rPr>
          <w:rFonts w:hint="eastAsia" w:ascii="方正小标宋简体" w:eastAsia="方正小标宋简体"/>
          <w:b w:val="0"/>
          <w:kern w:val="2"/>
          <w:sz w:val="36"/>
          <w:szCs w:val="36"/>
        </w:rPr>
        <w:t>医院APP等移动端新增功能开发项目</w:t>
      </w:r>
    </w:p>
    <w:p>
      <w:pPr>
        <w:pStyle w:val="2"/>
        <w:jc w:val="center"/>
        <w:rPr>
          <w:rFonts w:ascii="方正小标宋简体" w:eastAsia="方正小标宋简体"/>
          <w:b w:val="0"/>
          <w:kern w:val="2"/>
          <w:sz w:val="36"/>
          <w:szCs w:val="36"/>
        </w:rPr>
      </w:pPr>
      <w:r>
        <w:rPr>
          <w:rFonts w:hint="eastAsia" w:ascii="方正小标宋简体" w:eastAsia="方正小标宋简体"/>
          <w:b w:val="0"/>
          <w:kern w:val="2"/>
          <w:sz w:val="36"/>
          <w:szCs w:val="36"/>
        </w:rPr>
        <w:t>预算价调研公示</w:t>
      </w:r>
    </w:p>
    <w:p>
      <w:pPr>
        <w:widowControl/>
        <w:shd w:val="clear" w:color="auto" w:fill="FFFFFF"/>
        <w:spacing w:line="336" w:lineRule="auto"/>
        <w:jc w:val="center"/>
      </w:pPr>
      <w:r>
        <w:rPr>
          <w:rFonts w:hint="eastAsia" w:ascii="宋体" w:hAnsi="宋体" w:cs="宋体"/>
          <w:b/>
          <w:color w:val="000000"/>
          <w:kern w:val="0"/>
          <w:sz w:val="36"/>
          <w:szCs w:val="36"/>
          <w:shd w:val="clear" w:color="auto" w:fill="FFFFFF"/>
        </w:rPr>
        <w:t> </w:t>
      </w:r>
    </w:p>
    <w:p>
      <w:pPr>
        <w:widowControl/>
        <w:shd w:val="clear" w:color="auto" w:fill="FFFFFF"/>
        <w:spacing w:line="336" w:lineRule="auto"/>
        <w:jc w:val="center"/>
        <w:rPr>
          <w:rFonts w:ascii="仿宋" w:hAnsi="仿宋" w:eastAsia="仿宋" w:cs="仿宋"/>
        </w:rPr>
      </w:pPr>
      <w:r>
        <w:rPr>
          <w:rFonts w:hint="eastAsia" w:ascii="仿宋" w:hAnsi="仿宋" w:eastAsia="仿宋" w:cs="仿宋"/>
          <w:b/>
          <w:color w:val="000000"/>
          <w:kern w:val="0"/>
          <w:sz w:val="24"/>
          <w:shd w:val="clear" w:color="auto" w:fill="FFFFFF"/>
        </w:rPr>
        <w:t>第一部分 须知前附表</w:t>
      </w:r>
    </w:p>
    <w:p>
      <w:pPr>
        <w:widowControl/>
        <w:shd w:val="clear" w:color="auto" w:fill="FFFFFF"/>
        <w:spacing w:line="336" w:lineRule="auto"/>
      </w:pPr>
      <w:r>
        <w:rPr>
          <w:rFonts w:hint="eastAsia" w:ascii="宋体" w:hAnsi="宋体" w:cs="宋体"/>
          <w:b/>
          <w:color w:val="000000"/>
          <w:kern w:val="0"/>
          <w:sz w:val="24"/>
          <w:shd w:val="clear" w:color="auto" w:fill="FFFFFF"/>
        </w:rPr>
        <w:t> </w:t>
      </w:r>
    </w:p>
    <w:tbl>
      <w:tblPr>
        <w:tblW w:w="8745" w:type="dxa"/>
        <w:jc w:val="center"/>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49" w:hRule="atLeast"/>
          <w:jc w:val="center"/>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9"/>
              <w:widowControl/>
              <w:spacing w:line="360" w:lineRule="atLeast"/>
              <w:jc w:val="center"/>
              <w:rPr>
                <w:rFonts w:ascii="仿宋" w:hAnsi="仿宋" w:eastAsia="仿宋" w:cs="仿宋"/>
              </w:rPr>
            </w:pPr>
            <w:r>
              <w:rPr>
                <w:rFonts w:hint="eastAsia" w:ascii="仿宋" w:hAnsi="仿宋" w:eastAsia="仿宋" w:cs="仿宋"/>
                <w:b/>
                <w:color w:val="000000"/>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 w:hAnsi="仿宋" w:eastAsia="仿宋" w:cs="仿宋"/>
              </w:rPr>
            </w:pPr>
            <w:r>
              <w:rPr>
                <w:rFonts w:hint="eastAsia" w:ascii="仿宋" w:hAnsi="仿宋" w:eastAsia="仿宋" w:cs="仿宋"/>
                <w:b/>
                <w:color w:val="000000"/>
                <w:kern w:val="0"/>
                <w:sz w:val="24"/>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444" w:hRule="atLeast"/>
          <w:jc w:val="center"/>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 w:hAnsi="仿宋" w:eastAsia="仿宋" w:cs="仿宋"/>
              </w:rPr>
            </w:pPr>
            <w:r>
              <w:rPr>
                <w:rFonts w:hint="eastAsia" w:ascii="仿宋" w:hAnsi="仿宋" w:eastAsia="仿宋" w:cs="仿宋"/>
                <w:color w:val="000000"/>
                <w:kern w:val="0"/>
                <w:sz w:val="24"/>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 w:hAnsi="仿宋" w:eastAsia="仿宋" w:cs="仿宋"/>
                <w:sz w:val="24"/>
              </w:rPr>
            </w:pPr>
            <w:r>
              <w:rPr>
                <w:rFonts w:hint="eastAsia" w:ascii="仿宋" w:hAnsi="仿宋" w:eastAsia="仿宋" w:cs="仿宋"/>
                <w:color w:val="000000"/>
                <w:kern w:val="0"/>
                <w:sz w:val="24"/>
              </w:rPr>
              <w:t>调研报名公示开始时</w:t>
            </w:r>
            <w:r>
              <w:rPr>
                <w:rFonts w:hint="eastAsia" w:ascii="仿宋" w:hAnsi="仿宋" w:eastAsia="仿宋" w:cs="仿宋"/>
                <w:kern w:val="0"/>
                <w:sz w:val="24"/>
              </w:rPr>
              <w:t xml:space="preserve">间：2023年 </w:t>
            </w:r>
            <w:r>
              <w:rPr>
                <w:rFonts w:hint="eastAsia" w:ascii="仿宋" w:hAnsi="仿宋" w:eastAsia="仿宋" w:cs="仿宋"/>
                <w:kern w:val="0"/>
                <w:sz w:val="24"/>
                <w:lang w:val="en-US" w:eastAsia="zh-CN"/>
              </w:rPr>
              <w:t>6</w:t>
            </w:r>
            <w:r>
              <w:rPr>
                <w:rFonts w:hint="eastAsia" w:ascii="仿宋" w:hAnsi="仿宋" w:eastAsia="仿宋" w:cs="仿宋"/>
                <w:kern w:val="0"/>
                <w:sz w:val="24"/>
              </w:rPr>
              <w:t xml:space="preserve"> 月 </w:t>
            </w:r>
            <w:r>
              <w:rPr>
                <w:rFonts w:hint="eastAsia" w:ascii="仿宋" w:hAnsi="仿宋" w:eastAsia="仿宋" w:cs="仿宋"/>
                <w:kern w:val="0"/>
                <w:sz w:val="24"/>
                <w:lang w:val="en-US" w:eastAsia="zh-CN"/>
              </w:rPr>
              <w:t>1</w:t>
            </w:r>
            <w:r>
              <w:rPr>
                <w:rFonts w:hint="eastAsia" w:ascii="仿宋" w:hAnsi="仿宋" w:eastAsia="仿宋" w:cs="仿宋"/>
                <w:kern w:val="0"/>
                <w:sz w:val="24"/>
              </w:rPr>
              <w:t xml:space="preserve"> 日北京时间</w:t>
            </w:r>
          </w:p>
          <w:p>
            <w:pPr>
              <w:widowControl/>
              <w:spacing w:line="315" w:lineRule="atLeast"/>
              <w:rPr>
                <w:rFonts w:ascii="仿宋" w:hAnsi="仿宋" w:eastAsia="仿宋" w:cs="仿宋"/>
                <w:color w:val="000000"/>
                <w:kern w:val="0"/>
                <w:sz w:val="24"/>
              </w:rPr>
            </w:pPr>
            <w:r>
              <w:rPr>
                <w:rFonts w:hint="eastAsia" w:ascii="仿宋" w:hAnsi="仿宋" w:eastAsia="仿宋" w:cs="仿宋"/>
                <w:kern w:val="0"/>
                <w:sz w:val="24"/>
              </w:rPr>
              <w:t xml:space="preserve">调研报名截止时间：2023年 </w:t>
            </w:r>
            <w:r>
              <w:rPr>
                <w:rFonts w:hint="eastAsia" w:ascii="仿宋" w:hAnsi="仿宋" w:eastAsia="仿宋" w:cs="仿宋"/>
                <w:kern w:val="0"/>
                <w:sz w:val="24"/>
                <w:lang w:val="en-US" w:eastAsia="zh-CN"/>
              </w:rPr>
              <w:t>6</w:t>
            </w:r>
            <w:r>
              <w:rPr>
                <w:rFonts w:hint="eastAsia" w:ascii="仿宋" w:hAnsi="仿宋" w:eastAsia="仿宋" w:cs="仿宋"/>
                <w:kern w:val="0"/>
                <w:sz w:val="24"/>
              </w:rPr>
              <w:t xml:space="preserve"> 月 </w:t>
            </w:r>
            <w:r>
              <w:rPr>
                <w:rFonts w:hint="eastAsia" w:ascii="仿宋" w:hAnsi="仿宋" w:eastAsia="仿宋" w:cs="仿宋"/>
                <w:kern w:val="0"/>
                <w:sz w:val="24"/>
                <w:lang w:val="en-US" w:eastAsia="zh-CN"/>
              </w:rPr>
              <w:t>7</w:t>
            </w:r>
            <w:r>
              <w:rPr>
                <w:rFonts w:hint="eastAsia" w:ascii="仿宋" w:hAnsi="仿宋" w:eastAsia="仿宋" w:cs="仿宋"/>
                <w:kern w:val="0"/>
                <w:sz w:val="24"/>
              </w:rPr>
              <w:t xml:space="preserve"> </w:t>
            </w:r>
            <w:r>
              <w:rPr>
                <w:rFonts w:hint="eastAsia" w:ascii="仿宋" w:hAnsi="仿宋" w:eastAsia="仿宋" w:cs="仿宋"/>
                <w:color w:val="000000"/>
                <w:kern w:val="0"/>
                <w:sz w:val="24"/>
              </w:rPr>
              <w:t>日下午</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17:30</w:t>
            </w:r>
            <w:r>
              <w:rPr>
                <w:rFonts w:hint="eastAsia" w:ascii="仿宋" w:hAnsi="仿宋" w:eastAsia="仿宋" w:cs="仿宋"/>
                <w:kern w:val="0"/>
                <w:sz w:val="24"/>
              </w:rPr>
              <w:t xml:space="preserve"> </w:t>
            </w:r>
            <w:r>
              <w:rPr>
                <w:rFonts w:hint="eastAsia" w:ascii="仿宋" w:hAnsi="仿宋" w:eastAsia="仿宋" w:cs="仿宋"/>
                <w:color w:val="000000"/>
                <w:kern w:val="0"/>
                <w:sz w:val="24"/>
              </w:rPr>
              <w:t>分北京时间</w:t>
            </w:r>
          </w:p>
          <w:p>
            <w:pPr>
              <w:widowControl/>
              <w:spacing w:line="315" w:lineRule="atLeast"/>
              <w:rPr>
                <w:rFonts w:ascii="仿宋" w:hAnsi="仿宋" w:eastAsia="仿宋" w:cs="仿宋"/>
                <w:color w:val="000000"/>
                <w:kern w:val="0"/>
                <w:sz w:val="24"/>
              </w:rPr>
            </w:pPr>
            <w:r>
              <w:rPr>
                <w:rFonts w:hint="eastAsia" w:ascii="仿宋" w:hAnsi="仿宋" w:eastAsia="仿宋" w:cs="仿宋"/>
                <w:color w:val="000000"/>
                <w:kern w:val="0"/>
                <w:sz w:val="24"/>
              </w:rPr>
              <w:t>(报名请携带加盖公章的项目文件回执单、营业执照复印件、公司简介)</w:t>
            </w:r>
          </w:p>
          <w:p>
            <w:pPr>
              <w:widowControl/>
              <w:spacing w:line="315" w:lineRule="atLeast"/>
              <w:rPr>
                <w:rFonts w:ascii="仿宋" w:hAnsi="仿宋" w:eastAsia="仿宋" w:cs="仿宋"/>
                <w:color w:val="000000"/>
                <w:kern w:val="0"/>
                <w:sz w:val="24"/>
              </w:rPr>
            </w:pPr>
          </w:p>
          <w:p>
            <w:pPr>
              <w:widowControl/>
              <w:spacing w:line="315" w:lineRule="atLeast"/>
              <w:rPr>
                <w:rFonts w:ascii="仿宋" w:hAnsi="仿宋" w:eastAsia="仿宋" w:cs="仿宋"/>
                <w:color w:val="000000"/>
                <w:kern w:val="0"/>
                <w:sz w:val="24"/>
                <w:u w:val="single"/>
              </w:rPr>
            </w:pPr>
            <w:r>
              <w:rPr>
                <w:rFonts w:hint="eastAsia" w:ascii="仿宋" w:hAnsi="仿宋" w:eastAsia="仿宋" w:cs="仿宋"/>
                <w:color w:val="000000"/>
                <w:kern w:val="0"/>
                <w:sz w:val="24"/>
              </w:rPr>
              <w:t>调研会时间：</w:t>
            </w:r>
            <w:r>
              <w:rPr>
                <w:rFonts w:hint="eastAsia" w:ascii="仿宋" w:hAnsi="仿宋" w:eastAsia="仿宋" w:cs="仿宋"/>
                <w:kern w:val="0"/>
                <w:sz w:val="24"/>
              </w:rPr>
              <w:t xml:space="preserve">2023年 </w:t>
            </w:r>
            <w:r>
              <w:rPr>
                <w:rFonts w:hint="eastAsia" w:ascii="仿宋" w:hAnsi="仿宋" w:eastAsia="仿宋" w:cs="仿宋"/>
                <w:kern w:val="0"/>
                <w:sz w:val="24"/>
                <w:lang w:val="en-US" w:eastAsia="zh-CN"/>
              </w:rPr>
              <w:t>6</w:t>
            </w:r>
            <w:r>
              <w:rPr>
                <w:rFonts w:hint="eastAsia" w:ascii="仿宋" w:hAnsi="仿宋" w:eastAsia="仿宋" w:cs="仿宋"/>
                <w:kern w:val="0"/>
                <w:sz w:val="24"/>
              </w:rPr>
              <w:t xml:space="preserve"> 月 </w:t>
            </w:r>
            <w:r>
              <w:rPr>
                <w:rFonts w:hint="eastAsia" w:ascii="仿宋" w:hAnsi="仿宋" w:eastAsia="仿宋" w:cs="仿宋"/>
                <w:kern w:val="0"/>
                <w:sz w:val="24"/>
                <w:lang w:val="en-US" w:eastAsia="zh-CN"/>
              </w:rPr>
              <w:t>9</w:t>
            </w:r>
            <w:r>
              <w:rPr>
                <w:rFonts w:hint="eastAsia" w:ascii="仿宋" w:hAnsi="仿宋" w:eastAsia="仿宋" w:cs="仿宋"/>
                <w:kern w:val="0"/>
                <w:sz w:val="24"/>
              </w:rPr>
              <w:t xml:space="preserve"> </w:t>
            </w:r>
            <w:r>
              <w:rPr>
                <w:rFonts w:hint="eastAsia" w:ascii="仿宋" w:hAnsi="仿宋" w:eastAsia="仿宋" w:cs="仿宋"/>
                <w:color w:val="000000"/>
                <w:kern w:val="0"/>
                <w:sz w:val="24"/>
              </w:rPr>
              <w:t>日</w:t>
            </w:r>
            <w:r>
              <w:rPr>
                <w:rFonts w:hint="eastAsia" w:ascii="仿宋" w:hAnsi="仿宋" w:eastAsia="仿宋" w:cs="仿宋"/>
                <w:color w:val="000000"/>
                <w:kern w:val="0"/>
                <w:sz w:val="24"/>
                <w:lang w:val="en-US" w:eastAsia="zh-CN"/>
              </w:rPr>
              <w:t xml:space="preserve"> 上午9:00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959" w:hRule="atLeast"/>
          <w:jc w:val="center"/>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 w:hAnsi="仿宋" w:eastAsia="仿宋" w:cs="仿宋"/>
              </w:rPr>
            </w:pPr>
            <w:r>
              <w:rPr>
                <w:rFonts w:hint="eastAsia" w:ascii="仿宋" w:hAnsi="仿宋" w:eastAsia="仿宋" w:cs="仿宋"/>
                <w:color w:val="000000"/>
                <w:kern w:val="0"/>
                <w:sz w:val="24"/>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 w:hAnsi="仿宋" w:eastAsia="仿宋" w:cs="仿宋"/>
              </w:rPr>
            </w:pPr>
            <w:r>
              <w:rPr>
                <w:rFonts w:hint="eastAsia" w:ascii="仿宋" w:hAnsi="仿宋" w:eastAsia="仿宋" w:cs="仿宋"/>
                <w:color w:val="000000"/>
                <w:kern w:val="0"/>
                <w:sz w:val="24"/>
              </w:rPr>
              <w:t>项</w:t>
            </w:r>
            <w:r>
              <w:rPr>
                <w:rFonts w:hint="eastAsia" w:ascii="仿宋" w:hAnsi="仿宋" w:eastAsia="仿宋" w:cs="仿宋"/>
                <w:b w:val="0"/>
                <w:bCs w:val="0"/>
                <w:color w:val="000000"/>
                <w:kern w:val="0"/>
                <w:sz w:val="24"/>
              </w:rPr>
              <w:t>目：</w:t>
            </w:r>
            <w:r>
              <w:rPr>
                <w:rFonts w:hint="eastAsia" w:ascii="方正小标宋简体" w:eastAsia="方正小标宋简体"/>
                <w:b w:val="0"/>
                <w:kern w:val="2"/>
                <w:sz w:val="28"/>
                <w:szCs w:val="28"/>
              </w:rPr>
              <w:t>医院APP等移动端新增功能开发项目</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85" w:hRule="atLeast"/>
          <w:jc w:val="center"/>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 w:hAnsi="仿宋" w:eastAsia="仿宋" w:cs="仿宋"/>
              </w:rPr>
            </w:pPr>
            <w:r>
              <w:rPr>
                <w:rFonts w:hint="eastAsia" w:ascii="仿宋" w:hAnsi="仿宋" w:eastAsia="仿宋" w:cs="仿宋"/>
                <w:color w:val="000000"/>
                <w:kern w:val="0"/>
                <w:sz w:val="24"/>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 w:hAnsi="仿宋" w:eastAsia="仿宋" w:cs="仿宋"/>
              </w:rPr>
            </w:pPr>
            <w:r>
              <w:rPr>
                <w:rFonts w:hint="eastAsia" w:ascii="仿宋" w:hAnsi="仿宋" w:eastAsia="仿宋" w:cs="仿宋"/>
                <w:color w:val="000000"/>
                <w:kern w:val="0"/>
                <w:sz w:val="24"/>
              </w:rPr>
              <w:t>文件正本</w:t>
            </w:r>
            <w:r>
              <w:rPr>
                <w:rFonts w:hint="eastAsia" w:ascii="仿宋" w:hAnsi="仿宋" w:eastAsia="仿宋" w:cs="仿宋"/>
                <w:color w:val="000000"/>
                <w:kern w:val="0"/>
                <w:sz w:val="24"/>
                <w:u w:val="single"/>
              </w:rPr>
              <w:t>　</w:t>
            </w:r>
            <w:r>
              <w:rPr>
                <w:rFonts w:eastAsia="仿宋" w:cs="Calibri"/>
                <w:color w:val="000000"/>
                <w:kern w:val="0"/>
                <w:sz w:val="24"/>
                <w:u w:val="single"/>
              </w:rPr>
              <w:t> </w:t>
            </w:r>
            <w:r>
              <w:rPr>
                <w:rFonts w:hint="eastAsia" w:ascii="仿宋" w:hAnsi="仿宋" w:eastAsia="仿宋" w:cs="仿宋"/>
                <w:color w:val="000000"/>
                <w:kern w:val="0"/>
                <w:sz w:val="24"/>
                <w:u w:val="single"/>
              </w:rPr>
              <w:t>1　</w:t>
            </w:r>
            <w:r>
              <w:rPr>
                <w:rFonts w:hint="eastAsia" w:ascii="仿宋" w:hAnsi="仿宋" w:eastAsia="仿宋" w:cs="仿宋"/>
                <w:color w:val="000000"/>
                <w:kern w:val="0"/>
                <w:sz w:val="24"/>
              </w:rPr>
              <w:t>份，副本</w:t>
            </w:r>
            <w:r>
              <w:rPr>
                <w:rFonts w:hint="eastAsia" w:ascii="仿宋" w:hAnsi="仿宋" w:eastAsia="仿宋" w:cs="仿宋"/>
                <w:color w:val="000000"/>
                <w:kern w:val="0"/>
                <w:sz w:val="24"/>
                <w:u w:val="single"/>
              </w:rPr>
              <w:t>　</w:t>
            </w:r>
            <w:r>
              <w:rPr>
                <w:rFonts w:eastAsia="仿宋" w:cs="Calibri"/>
                <w:color w:val="000000"/>
                <w:kern w:val="0"/>
                <w:sz w:val="24"/>
                <w:u w:val="single"/>
              </w:rPr>
              <w:t> </w:t>
            </w:r>
            <w:r>
              <w:rPr>
                <w:rFonts w:ascii="仿宋" w:hAnsi="仿宋" w:eastAsia="仿宋" w:cs="仿宋"/>
                <w:color w:val="000000"/>
                <w:kern w:val="0"/>
                <w:sz w:val="24"/>
                <w:u w:val="single"/>
              </w:rPr>
              <w:t>2</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份。</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jc w:val="center"/>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 w:hAnsi="仿宋" w:eastAsia="仿宋" w:cs="仿宋"/>
              </w:rPr>
            </w:pPr>
            <w:r>
              <w:rPr>
                <w:rFonts w:hint="eastAsia" w:ascii="仿宋" w:hAnsi="仿宋" w:eastAsia="仿宋" w:cs="仿宋"/>
                <w:color w:val="000000"/>
                <w:kern w:val="0"/>
                <w:sz w:val="24"/>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 w:hAnsi="仿宋" w:eastAsia="仿宋" w:cs="仿宋"/>
              </w:rPr>
            </w:pPr>
            <w:r>
              <w:rPr>
                <w:rFonts w:hint="eastAsia" w:ascii="仿宋" w:hAnsi="仿宋" w:eastAsia="仿宋" w:cs="仿宋"/>
                <w:color w:val="000000"/>
                <w:kern w:val="0"/>
                <w:sz w:val="24"/>
              </w:rPr>
              <w:t>文件递交处：</w:t>
            </w:r>
            <w:r>
              <w:rPr>
                <w:rFonts w:hint="eastAsia" w:ascii="仿宋" w:hAnsi="仿宋" w:eastAsia="仿宋" w:cs="仿宋"/>
                <w:color w:val="000000"/>
                <w:kern w:val="0"/>
                <w:sz w:val="24"/>
                <w:u w:val="single"/>
              </w:rPr>
              <w:t>　福建省肿瘤医院 网络技术中心会议室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67" w:hRule="atLeast"/>
          <w:jc w:val="center"/>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 w:hAnsi="仿宋" w:eastAsia="仿宋" w:cs="仿宋"/>
              </w:rPr>
            </w:pPr>
            <w:r>
              <w:rPr>
                <w:rFonts w:hint="eastAsia" w:ascii="仿宋" w:hAnsi="仿宋" w:eastAsia="仿宋" w:cs="仿宋"/>
                <w:color w:val="000000"/>
                <w:kern w:val="0"/>
                <w:sz w:val="24"/>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 w:hAnsi="仿宋" w:eastAsia="仿宋" w:cs="仿宋"/>
              </w:rPr>
            </w:pPr>
            <w:r>
              <w:rPr>
                <w:rFonts w:hint="eastAsia" w:ascii="仿宋" w:hAnsi="仿宋" w:eastAsia="仿宋" w:cs="仿宋"/>
                <w:color w:val="000000"/>
                <w:kern w:val="0"/>
                <w:sz w:val="24"/>
              </w:rPr>
              <w:t>上述时间、地点如有变动，以单位届时通知为准。</w:t>
            </w:r>
          </w:p>
        </w:tc>
      </w:tr>
    </w:tbl>
    <w:p>
      <w:pPr>
        <w:widowControl/>
        <w:shd w:val="clear" w:color="auto" w:fill="FFFFFF"/>
        <w:spacing w:line="440" w:lineRule="atLeast"/>
        <w:rPr>
          <w:rFonts w:ascii="仿宋" w:hAnsi="仿宋" w:eastAsia="仿宋" w:cs="仿宋"/>
          <w:b w:val="0"/>
          <w:bCs/>
        </w:rPr>
      </w:pPr>
      <w:r>
        <w:rPr>
          <w:rFonts w:hint="eastAsia" w:ascii="仿宋" w:hAnsi="仿宋" w:eastAsia="仿宋" w:cs="仿宋"/>
          <w:b w:val="0"/>
          <w:bCs/>
          <w:color w:val="000000"/>
          <w:kern w:val="0"/>
          <w:sz w:val="24"/>
          <w:shd w:val="clear" w:color="auto" w:fill="FFFFFF"/>
        </w:rPr>
        <w:t>地　址： 福建省福州市福马路420号省肿瘤医院科研楼四楼网络技术中心</w:t>
      </w:r>
    </w:p>
    <w:p>
      <w:pPr>
        <w:widowControl/>
        <w:shd w:val="clear" w:color="auto" w:fill="FFFFFF"/>
        <w:spacing w:line="440" w:lineRule="atLeast"/>
        <w:rPr>
          <w:rFonts w:ascii="仿宋" w:hAnsi="仿宋" w:eastAsia="仿宋" w:cs="仿宋"/>
          <w:b w:val="0"/>
          <w:bCs/>
        </w:rPr>
      </w:pPr>
      <w:r>
        <w:rPr>
          <w:rFonts w:hint="eastAsia" w:ascii="仿宋" w:hAnsi="仿宋" w:eastAsia="仿宋" w:cs="仿宋"/>
          <w:b w:val="0"/>
          <w:bCs/>
          <w:color w:val="000000"/>
          <w:kern w:val="0"/>
          <w:sz w:val="24"/>
          <w:shd w:val="clear" w:color="auto" w:fill="FFFFFF"/>
        </w:rPr>
        <w:t>邮　编： 3500</w:t>
      </w:r>
      <w:r>
        <w:rPr>
          <w:rFonts w:ascii="仿宋" w:hAnsi="仿宋" w:eastAsia="仿宋" w:cs="仿宋"/>
          <w:b w:val="0"/>
          <w:bCs/>
          <w:color w:val="000000"/>
          <w:kern w:val="0"/>
          <w:sz w:val="24"/>
          <w:shd w:val="clear" w:color="auto" w:fill="FFFFFF"/>
        </w:rPr>
        <w:t>14</w:t>
      </w:r>
      <w:r>
        <w:rPr>
          <w:rFonts w:hint="eastAsia" w:ascii="仿宋" w:hAnsi="仿宋" w:eastAsia="仿宋" w:cs="仿宋"/>
          <w:b w:val="0"/>
          <w:bCs/>
          <w:color w:val="000000"/>
          <w:kern w:val="0"/>
          <w:sz w:val="24"/>
          <w:shd w:val="clear" w:color="auto" w:fill="FFFFFF"/>
        </w:rPr>
        <w:t>　 </w:t>
      </w:r>
    </w:p>
    <w:p>
      <w:pPr>
        <w:widowControl/>
        <w:shd w:val="clear" w:color="auto" w:fill="FFFFFF"/>
        <w:spacing w:line="440" w:lineRule="atLeast"/>
        <w:rPr>
          <w:rFonts w:ascii="仿宋" w:hAnsi="仿宋" w:eastAsia="仿宋" w:cs="仿宋"/>
          <w:b w:val="0"/>
          <w:bCs/>
        </w:rPr>
      </w:pPr>
      <w:r>
        <w:rPr>
          <w:rFonts w:hint="eastAsia" w:ascii="仿宋" w:hAnsi="仿宋" w:eastAsia="仿宋" w:cs="仿宋"/>
          <w:b w:val="0"/>
          <w:bCs/>
          <w:color w:val="000000"/>
          <w:kern w:val="0"/>
          <w:sz w:val="24"/>
          <w:shd w:val="clear" w:color="auto" w:fill="FFFFFF"/>
        </w:rPr>
        <w:t>电　话： 0591-83660063-8822</w:t>
      </w:r>
    </w:p>
    <w:p>
      <w:pPr>
        <w:widowControl/>
        <w:shd w:val="clear" w:color="auto" w:fill="FFFFFF"/>
        <w:spacing w:line="440" w:lineRule="atLeast"/>
        <w:rPr>
          <w:b w:val="0"/>
          <w:bCs/>
        </w:rPr>
      </w:pPr>
      <w:r>
        <w:rPr>
          <w:rFonts w:hint="eastAsia" w:ascii="仿宋" w:hAnsi="仿宋" w:eastAsia="仿宋" w:cs="仿宋"/>
          <w:b w:val="0"/>
          <w:bCs/>
          <w:color w:val="000000"/>
          <w:kern w:val="0"/>
          <w:sz w:val="24"/>
          <w:shd w:val="clear" w:color="auto" w:fill="FFFFFF"/>
        </w:rPr>
        <w:t>联系人： 金工</w:t>
      </w:r>
    </w:p>
    <w:p>
      <w:pPr>
        <w:widowControl/>
        <w:shd w:val="clear" w:color="auto" w:fill="FFFFFF"/>
        <w:spacing w:line="440" w:lineRule="atLeast"/>
        <w:ind w:firstLine="480"/>
      </w:pPr>
      <w:r>
        <w:rPr>
          <w:rFonts w:hint="eastAsia" w:ascii="宋体" w:hAnsi="宋体" w:cs="宋体"/>
          <w:b/>
          <w:color w:val="000000"/>
          <w:kern w:val="0"/>
          <w:sz w:val="24"/>
          <w:shd w:val="clear" w:color="auto" w:fill="FFFFFF"/>
        </w:rPr>
        <w:t> </w:t>
      </w:r>
    </w:p>
    <w:p>
      <w:pPr>
        <w:widowControl/>
        <w:shd w:val="clear" w:color="auto" w:fill="FFFFFF"/>
        <w:spacing w:line="440" w:lineRule="atLeast"/>
        <w:ind w:firstLine="480"/>
        <w:rPr>
          <w:rFonts w:ascii="宋体" w:hAnsi="宋体" w:cs="宋体"/>
          <w:b/>
          <w:color w:val="000000"/>
          <w:kern w:val="0"/>
          <w:sz w:val="24"/>
          <w:shd w:val="clear" w:color="auto" w:fill="FFFFFF"/>
        </w:rPr>
      </w:pPr>
      <w:r>
        <w:rPr>
          <w:rFonts w:hint="eastAsia" w:ascii="宋体" w:hAnsi="宋体" w:cs="宋体"/>
          <w:b/>
          <w:color w:val="000000"/>
          <w:kern w:val="0"/>
          <w:sz w:val="24"/>
          <w:shd w:val="clear" w:color="auto" w:fill="FFFFFF"/>
        </w:rPr>
        <w:t> </w:t>
      </w:r>
    </w:p>
    <w:p>
      <w:pPr>
        <w:widowControl/>
        <w:shd w:val="clear" w:color="auto" w:fill="FFFFFF"/>
        <w:spacing w:line="440" w:lineRule="atLeast"/>
        <w:ind w:firstLine="420"/>
        <w:rPr>
          <w:rFonts w:ascii="仿宋" w:hAnsi="仿宋" w:eastAsia="仿宋" w:cs="仿宋"/>
          <w:bCs/>
          <w:color w:val="000000"/>
          <w:kern w:val="0"/>
          <w:sz w:val="28"/>
          <w:szCs w:val="28"/>
          <w:shd w:val="clear" w:color="auto" w:fill="FFFFFF"/>
        </w:rPr>
      </w:pPr>
      <w:r>
        <w:rPr>
          <w:rFonts w:hint="eastAsia" w:ascii="仿宋" w:hAnsi="仿宋" w:eastAsia="仿宋" w:cs="仿宋"/>
          <w:bCs/>
          <w:color w:val="000000"/>
          <w:kern w:val="0"/>
          <w:sz w:val="28"/>
          <w:szCs w:val="28"/>
          <w:shd w:val="clear" w:color="auto" w:fill="FFFFFF"/>
        </w:rPr>
        <w:t>在采购报名、采购调研等采购过程中有任何异议，可联系我院监督科室。</w:t>
      </w:r>
    </w:p>
    <w:p>
      <w:pPr>
        <w:widowControl/>
        <w:shd w:val="clear" w:color="auto" w:fill="FFFFFF"/>
        <w:spacing w:line="440" w:lineRule="atLeast"/>
        <w:ind w:firstLine="420"/>
        <w:rPr>
          <w:rFonts w:ascii="仿宋" w:hAnsi="仿宋" w:eastAsia="仿宋" w:cs="仿宋"/>
          <w:bCs/>
          <w:color w:val="000000"/>
          <w:kern w:val="0"/>
          <w:sz w:val="28"/>
          <w:szCs w:val="28"/>
          <w:shd w:val="clear" w:color="auto" w:fill="FFFFFF"/>
        </w:rPr>
      </w:pPr>
      <w:r>
        <w:rPr>
          <w:rFonts w:hint="eastAsia" w:ascii="仿宋" w:hAnsi="仿宋" w:eastAsia="仿宋" w:cs="仿宋"/>
          <w:bCs/>
          <w:color w:val="000000"/>
          <w:kern w:val="0"/>
          <w:sz w:val="28"/>
          <w:szCs w:val="28"/>
          <w:shd w:val="clear" w:color="auto" w:fill="FFFFFF"/>
        </w:rPr>
        <w:t>电话：83660063-8407；83660063-8467。</w:t>
      </w:r>
    </w:p>
    <w:p>
      <w:pPr>
        <w:widowControl/>
        <w:shd w:val="clear" w:color="auto" w:fill="FFFFFF"/>
        <w:spacing w:line="440" w:lineRule="atLeast"/>
        <w:ind w:firstLine="480"/>
        <w:rPr>
          <w:rFonts w:ascii="宋体" w:hAnsi="宋体" w:cs="宋体"/>
          <w:b/>
          <w:color w:val="000000"/>
          <w:kern w:val="0"/>
          <w:sz w:val="24"/>
          <w:shd w:val="clear" w:color="auto" w:fill="FFFFFF"/>
        </w:rPr>
      </w:pPr>
    </w:p>
    <w:p>
      <w:pPr>
        <w:widowControl/>
        <w:shd w:val="clear" w:color="auto" w:fill="FFFFFF"/>
        <w:spacing w:line="440" w:lineRule="atLeast"/>
        <w:ind w:firstLine="480"/>
        <w:rPr>
          <w:rFonts w:ascii="宋体" w:hAnsi="宋体" w:cs="宋体"/>
          <w:b/>
          <w:color w:val="000000"/>
          <w:kern w:val="0"/>
          <w:sz w:val="24"/>
          <w:shd w:val="clear" w:color="auto" w:fill="FFFFFF"/>
        </w:rPr>
      </w:pPr>
    </w:p>
    <w:p>
      <w:pPr>
        <w:widowControl/>
        <w:shd w:val="clear" w:color="auto" w:fill="FFFFFF"/>
        <w:spacing w:line="440" w:lineRule="atLeast"/>
        <w:ind w:firstLine="480"/>
        <w:rPr>
          <w:rFonts w:ascii="宋体" w:hAnsi="宋体" w:cs="宋体"/>
          <w:b/>
          <w:color w:val="000000"/>
          <w:kern w:val="0"/>
          <w:sz w:val="24"/>
          <w:shd w:val="clear" w:color="auto" w:fill="FFFFFF"/>
        </w:rPr>
      </w:pPr>
      <w:r>
        <w:rPr>
          <w:rFonts w:ascii="宋体" w:hAnsi="宋体" w:cs="宋体"/>
          <w:b/>
          <w:color w:val="000000"/>
          <w:kern w:val="0"/>
          <w:sz w:val="24"/>
          <w:shd w:val="clear" w:color="auto" w:fill="FFFFFF"/>
        </w:rPr>
        <w:br w:type="page"/>
      </w:r>
    </w:p>
    <w:p>
      <w:pPr>
        <w:keepNext/>
        <w:widowControl/>
        <w:numPr>
          <w:ilvl w:val="0"/>
          <w:numId w:val="1"/>
        </w:numPr>
        <w:shd w:val="clear" w:color="auto" w:fill="FFFFFF"/>
        <w:autoSpaceDE w:val="0"/>
        <w:spacing w:before="120" w:after="120"/>
        <w:ind w:left="420" w:hanging="420"/>
        <w:rPr>
          <w:rFonts w:ascii="仿宋" w:hAnsi="仿宋" w:eastAsia="仿宋" w:cs="仿宋"/>
          <w:b/>
          <w:color w:val="000000"/>
          <w:kern w:val="0"/>
          <w:sz w:val="24"/>
          <w:shd w:val="clear" w:color="auto" w:fill="FFFFFF"/>
        </w:rPr>
      </w:pPr>
      <w:r>
        <w:rPr>
          <w:rFonts w:hint="eastAsia" w:ascii="仿宋" w:hAnsi="仿宋" w:eastAsia="仿宋" w:cs="仿宋"/>
          <w:b/>
          <w:color w:val="000000"/>
          <w:kern w:val="0"/>
          <w:sz w:val="24"/>
          <w:shd w:val="clear" w:color="auto" w:fill="FFFFFF"/>
        </w:rPr>
        <w:t>采购内容</w:t>
      </w:r>
    </w:p>
    <w:tbl>
      <w:tblPr>
        <w:tblW w:w="71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1463"/>
        <w:gridCol w:w="2644"/>
        <w:gridCol w:w="1532"/>
        <w:gridCol w:w="15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1463" w:type="dxa"/>
            <w:vAlign w:val="center"/>
          </w:tcPr>
          <w:p>
            <w:pPr>
              <w:spacing w:line="360" w:lineRule="auto"/>
              <w:jc w:val="center"/>
              <w:rPr>
                <w:rFonts w:ascii="宋体" w:hAnsi="宋体" w:cs="仿宋"/>
                <w:szCs w:val="21"/>
              </w:rPr>
            </w:pPr>
            <w:r>
              <w:rPr>
                <w:rFonts w:hint="eastAsia" w:ascii="宋体" w:hAnsi="宋体" w:cs="仿宋"/>
                <w:szCs w:val="21"/>
              </w:rPr>
              <w:t>合同包</w:t>
            </w:r>
          </w:p>
        </w:tc>
        <w:tc>
          <w:tcPr>
            <w:tcW w:w="2644" w:type="dxa"/>
            <w:vAlign w:val="top"/>
          </w:tcPr>
          <w:p>
            <w:pPr>
              <w:widowControl/>
              <w:spacing w:line="360" w:lineRule="auto"/>
              <w:jc w:val="center"/>
              <w:rPr>
                <w:rFonts w:ascii="宋体" w:hAnsi="宋体" w:cs="仿宋"/>
                <w:kern w:val="0"/>
                <w:szCs w:val="21"/>
              </w:rPr>
            </w:pPr>
            <w:r>
              <w:rPr>
                <w:rFonts w:hint="eastAsia" w:ascii="宋体" w:hAnsi="宋体" w:cs="仿宋"/>
                <w:kern w:val="0"/>
                <w:szCs w:val="21"/>
              </w:rPr>
              <w:t>采购标的</w:t>
            </w:r>
          </w:p>
        </w:tc>
        <w:tc>
          <w:tcPr>
            <w:tcW w:w="1532" w:type="dxa"/>
            <w:vAlign w:val="top"/>
          </w:tcPr>
          <w:p>
            <w:pPr>
              <w:widowControl/>
              <w:spacing w:line="360" w:lineRule="auto"/>
              <w:jc w:val="center"/>
              <w:rPr>
                <w:rFonts w:ascii="宋体" w:hAnsi="宋体" w:cs="仿宋"/>
                <w:kern w:val="0"/>
                <w:szCs w:val="21"/>
              </w:rPr>
            </w:pPr>
            <w:r>
              <w:rPr>
                <w:rFonts w:hint="eastAsia" w:ascii="宋体" w:hAnsi="宋体" w:cs="仿宋"/>
                <w:kern w:val="0"/>
                <w:szCs w:val="21"/>
              </w:rPr>
              <w:t>数量/单位</w:t>
            </w:r>
          </w:p>
        </w:tc>
        <w:tc>
          <w:tcPr>
            <w:tcW w:w="1532" w:type="dxa"/>
            <w:vAlign w:val="top"/>
          </w:tcPr>
          <w:p>
            <w:pPr>
              <w:widowControl/>
              <w:spacing w:line="360" w:lineRule="auto"/>
              <w:jc w:val="center"/>
              <w:rPr>
                <w:rFonts w:ascii="宋体" w:hAnsi="宋体" w:cs="仿宋"/>
                <w:kern w:val="0"/>
                <w:szCs w:val="21"/>
              </w:rPr>
            </w:pPr>
            <w:r>
              <w:rPr>
                <w:rFonts w:hint="eastAsia" w:ascii="宋体" w:hAnsi="宋体" w:cs="仿宋"/>
                <w:kern w:val="0"/>
                <w:szCs w:val="21"/>
              </w:rPr>
              <w:t>预算限价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1463" w:type="dxa"/>
            <w:vAlign w:val="center"/>
          </w:tcPr>
          <w:p>
            <w:pPr>
              <w:spacing w:line="360" w:lineRule="auto"/>
              <w:jc w:val="center"/>
              <w:rPr>
                <w:rFonts w:ascii="宋体" w:hAnsi="宋体" w:cs="仿宋"/>
                <w:szCs w:val="21"/>
              </w:rPr>
            </w:pPr>
            <w:r>
              <w:rPr>
                <w:rFonts w:hint="eastAsia" w:ascii="宋体" w:hAnsi="宋体" w:cs="仿宋"/>
                <w:szCs w:val="21"/>
              </w:rPr>
              <w:t>1-1</w:t>
            </w:r>
          </w:p>
        </w:tc>
        <w:tc>
          <w:tcPr>
            <w:tcW w:w="2644" w:type="dxa"/>
            <w:vAlign w:val="top"/>
          </w:tcPr>
          <w:p>
            <w:pPr>
              <w:rPr>
                <w:rFonts w:ascii="宋体" w:hAnsi="宋体" w:cs="仿宋"/>
                <w:kern w:val="0"/>
                <w:szCs w:val="21"/>
              </w:rPr>
            </w:pPr>
            <w:r>
              <w:rPr>
                <w:rFonts w:hint="eastAsia"/>
                <w:sz w:val="28"/>
                <w:szCs w:val="28"/>
              </w:rPr>
              <w:t>医院APP等移动端新增功能开发项目</w:t>
            </w:r>
          </w:p>
        </w:tc>
        <w:tc>
          <w:tcPr>
            <w:tcW w:w="1532" w:type="dxa"/>
            <w:vAlign w:val="top"/>
          </w:tcPr>
          <w:p>
            <w:pPr>
              <w:widowControl/>
              <w:spacing w:line="360" w:lineRule="auto"/>
              <w:jc w:val="center"/>
              <w:rPr>
                <w:rFonts w:ascii="宋体" w:hAnsi="宋体" w:cs="仿宋"/>
                <w:kern w:val="0"/>
                <w:szCs w:val="21"/>
              </w:rPr>
            </w:pPr>
            <w:r>
              <w:rPr>
                <w:rFonts w:hint="eastAsia" w:ascii="宋体" w:hAnsi="宋体" w:cs="仿宋"/>
                <w:kern w:val="0"/>
                <w:szCs w:val="21"/>
              </w:rPr>
              <w:t>1</w:t>
            </w:r>
          </w:p>
        </w:tc>
        <w:tc>
          <w:tcPr>
            <w:tcW w:w="1532" w:type="dxa"/>
            <w:vAlign w:val="top"/>
          </w:tcPr>
          <w:p>
            <w:pPr>
              <w:widowControl/>
              <w:spacing w:line="360" w:lineRule="auto"/>
              <w:jc w:val="center"/>
              <w:rPr>
                <w:rFonts w:ascii="宋体" w:hAnsi="宋体" w:cs="仿宋"/>
                <w:kern w:val="0"/>
                <w:szCs w:val="21"/>
              </w:rPr>
            </w:pPr>
            <w:r>
              <w:rPr>
                <w:rFonts w:hint="eastAsia" w:ascii="宋体" w:hAnsi="宋体" w:cs="仿宋"/>
                <w:kern w:val="0"/>
                <w:szCs w:val="21"/>
              </w:rPr>
              <w:t>6</w:t>
            </w:r>
            <w:r>
              <w:rPr>
                <w:rFonts w:ascii="宋体" w:hAnsi="宋体" w:cs="仿宋"/>
                <w:kern w:val="0"/>
                <w:szCs w:val="21"/>
              </w:rPr>
              <w:t>0</w:t>
            </w:r>
            <w:r>
              <w:rPr>
                <w:rFonts w:hint="eastAsia" w:ascii="宋体" w:hAnsi="宋体" w:cs="仿宋"/>
                <w:kern w:val="0"/>
                <w:szCs w:val="21"/>
              </w:rPr>
              <w:t>万</w:t>
            </w:r>
          </w:p>
        </w:tc>
      </w:tr>
    </w:tbl>
    <w:p>
      <w:pPr>
        <w:keepNext/>
        <w:widowControl/>
        <w:numPr>
          <w:ilvl w:val="0"/>
          <w:numId w:val="1"/>
        </w:numPr>
        <w:shd w:val="clear" w:color="auto" w:fill="FFFFFF"/>
        <w:autoSpaceDE w:val="0"/>
        <w:spacing w:before="120" w:after="120"/>
        <w:ind w:left="420" w:hanging="420"/>
        <w:rPr>
          <w:rFonts w:ascii="仿宋" w:hAnsi="仿宋" w:eastAsia="仿宋" w:cs="仿宋"/>
          <w:b/>
          <w:color w:val="000000"/>
          <w:kern w:val="0"/>
          <w:sz w:val="24"/>
          <w:shd w:val="clear" w:color="auto" w:fill="FFFFFF"/>
        </w:rPr>
      </w:pPr>
      <w:r>
        <w:rPr>
          <w:rFonts w:hint="eastAsia" w:ascii="仿宋" w:hAnsi="仿宋" w:eastAsia="仿宋" w:cs="仿宋"/>
          <w:b/>
          <w:color w:val="000000"/>
          <w:kern w:val="0"/>
          <w:sz w:val="24"/>
          <w:shd w:val="clear" w:color="auto" w:fill="FFFFFF"/>
        </w:rPr>
        <w:t>项目概况</w:t>
      </w:r>
    </w:p>
    <w:p>
      <w:pPr>
        <w:pStyle w:val="14"/>
        <w:spacing w:line="590" w:lineRule="exact"/>
        <w:ind w:left="420" w:leftChars="200"/>
        <w:rPr>
          <w:rFonts w:ascii="宋体" w:hAnsi="宋体"/>
          <w:szCs w:val="21"/>
        </w:rPr>
      </w:pPr>
      <w:r>
        <w:rPr>
          <w:rFonts w:hint="eastAsia" w:ascii="宋体" w:hAnsi="宋体"/>
          <w:szCs w:val="21"/>
        </w:rPr>
        <w:t>根据医院实际工作需求，需进一步完善、新增我院APP、</w:t>
      </w:r>
      <w:bookmarkStart w:id="0" w:name="_GoBack"/>
      <w:bookmarkEnd w:id="0"/>
      <w:r>
        <w:rPr>
          <w:rFonts w:hint="eastAsia" w:ascii="宋体" w:hAnsi="宋体"/>
          <w:szCs w:val="21"/>
        </w:rPr>
        <w:t>微信等移动端的患者移动服务功能以及院内工作服务功能，实现诊疗服务流程的优化、提高患者满意度，实现院内部分诊疗工作的移动化，提高诊疗工作效率。与此同时，进一步满足医院智慧服务、智慧医疗并提升医院信息化水平。由于本次需完善、新增的患者移动及院内工作各服务功能应在现有APP、微信架构中进行开发，故拟采用单一来源采购方式</w:t>
      </w:r>
    </w:p>
    <w:p>
      <w:pPr>
        <w:keepNext/>
        <w:widowControl/>
        <w:numPr>
          <w:ilvl w:val="0"/>
          <w:numId w:val="1"/>
        </w:numPr>
        <w:shd w:val="clear" w:color="auto" w:fill="FFFFFF"/>
        <w:autoSpaceDE w:val="0"/>
        <w:spacing w:before="120" w:after="120"/>
        <w:ind w:left="420" w:hanging="420"/>
        <w:rPr>
          <w:rFonts w:ascii="仿宋" w:hAnsi="仿宋" w:eastAsia="仿宋" w:cs="仿宋"/>
          <w:b/>
          <w:color w:val="000000"/>
          <w:kern w:val="0"/>
          <w:sz w:val="24"/>
          <w:shd w:val="clear" w:color="auto" w:fill="FFFFFF"/>
        </w:rPr>
      </w:pPr>
      <w:r>
        <w:rPr>
          <w:rFonts w:hint="eastAsia" w:ascii="仿宋" w:hAnsi="仿宋" w:eastAsia="仿宋" w:cs="仿宋"/>
          <w:b/>
          <w:color w:val="000000"/>
          <w:kern w:val="0"/>
          <w:sz w:val="24"/>
          <w:shd w:val="clear" w:color="auto" w:fill="FFFFFF"/>
        </w:rPr>
        <w:t>软件技术功能及服务要求</w:t>
      </w:r>
    </w:p>
    <w:p>
      <w:pPr>
        <w:numPr>
          <w:ilvl w:val="0"/>
          <w:numId w:val="2"/>
        </w:numPr>
        <w:spacing w:line="590" w:lineRule="exact"/>
        <w:rPr>
          <w:rFonts w:ascii="宋体" w:hAnsi="宋体"/>
          <w:szCs w:val="21"/>
        </w:rPr>
      </w:pPr>
      <w:r>
        <w:rPr>
          <w:rFonts w:hint="eastAsia" w:ascii="宋体" w:hAnsi="宋体"/>
          <w:szCs w:val="21"/>
        </w:rPr>
        <w:t>当前APP、微信等移动端新增功能如下表所示：</w:t>
      </w:r>
    </w:p>
    <w:tbl>
      <w:tblPr>
        <w:tblW w:w="9051"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
      <w:tblGrid>
        <w:gridCol w:w="687"/>
        <w:gridCol w:w="1701"/>
        <w:gridCol w:w="1701"/>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trPr>
        <w:tc>
          <w:tcPr>
            <w:tcW w:w="68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center"/>
              <w:rPr>
                <w:rFonts w:ascii="宋体" w:hAnsi="宋体"/>
                <w:szCs w:val="21"/>
              </w:rPr>
            </w:pPr>
            <w:r>
              <w:rPr>
                <w:rFonts w:hint="eastAsia" w:ascii="宋体" w:hAnsi="宋体"/>
                <w:szCs w:val="21"/>
              </w:rPr>
              <w:t>序号</w:t>
            </w:r>
          </w:p>
        </w:tc>
        <w:tc>
          <w:tcPr>
            <w:tcW w:w="170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adjustRightInd w:val="0"/>
              <w:snapToGrid w:val="0"/>
              <w:spacing w:line="590" w:lineRule="exact"/>
              <w:jc w:val="center"/>
              <w:rPr>
                <w:rFonts w:ascii="宋体" w:hAnsi="宋体"/>
                <w:szCs w:val="21"/>
              </w:rPr>
            </w:pPr>
            <w:r>
              <w:rPr>
                <w:rFonts w:hint="eastAsia" w:ascii="宋体" w:hAnsi="宋体"/>
                <w:szCs w:val="21"/>
              </w:rPr>
              <w:t>模块</w:t>
            </w:r>
          </w:p>
        </w:tc>
        <w:tc>
          <w:tcPr>
            <w:tcW w:w="170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center"/>
              <w:rPr>
                <w:rFonts w:ascii="宋体" w:hAnsi="宋体"/>
                <w:szCs w:val="21"/>
              </w:rPr>
            </w:pPr>
            <w:r>
              <w:rPr>
                <w:rFonts w:hint="eastAsia" w:ascii="宋体" w:hAnsi="宋体"/>
                <w:szCs w:val="21"/>
              </w:rPr>
              <w:t>功能名称</w:t>
            </w:r>
          </w:p>
        </w:tc>
        <w:tc>
          <w:tcPr>
            <w:tcW w:w="496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center"/>
              <w:rPr>
                <w:rFonts w:ascii="宋体" w:hAnsi="宋体"/>
                <w:szCs w:val="21"/>
              </w:rPr>
            </w:pPr>
            <w:r>
              <w:rPr>
                <w:rFonts w:hint="eastAsia" w:ascii="宋体" w:hAnsi="宋体"/>
                <w:szCs w:val="21"/>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trPr>
        <w:tc>
          <w:tcPr>
            <w:tcW w:w="68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center"/>
              <w:rPr>
                <w:rFonts w:ascii="宋体" w:hAnsi="宋体"/>
                <w:szCs w:val="21"/>
              </w:rPr>
            </w:pPr>
            <w:r>
              <w:rPr>
                <w:rFonts w:hint="eastAsia" w:ascii="宋体" w:hAnsi="宋体"/>
                <w:szCs w:val="21"/>
              </w:rPr>
              <w:t>1</w:t>
            </w:r>
          </w:p>
        </w:tc>
        <w:tc>
          <w:tcPr>
            <w:tcW w:w="1701"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left"/>
              <w:rPr>
                <w:rFonts w:ascii="宋体" w:hAnsi="宋体"/>
                <w:szCs w:val="21"/>
              </w:rPr>
            </w:pPr>
            <w:r>
              <w:rPr>
                <w:rFonts w:hint="eastAsia" w:ascii="宋体" w:hAnsi="宋体"/>
                <w:szCs w:val="21"/>
              </w:rPr>
              <w:t>患者服务</w:t>
            </w:r>
          </w:p>
        </w:tc>
        <w:tc>
          <w:tcPr>
            <w:tcW w:w="170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left"/>
              <w:rPr>
                <w:rFonts w:ascii="宋体" w:hAnsi="宋体"/>
                <w:szCs w:val="21"/>
              </w:rPr>
            </w:pPr>
            <w:r>
              <w:rPr>
                <w:rFonts w:ascii="宋体" w:hAnsi="宋体"/>
                <w:szCs w:val="21"/>
              </w:rPr>
              <w:t>检查检验报告 PDF 浏览</w:t>
            </w:r>
          </w:p>
        </w:tc>
        <w:tc>
          <w:tcPr>
            <w:tcW w:w="496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left"/>
              <w:rPr>
                <w:rFonts w:ascii="宋体" w:hAnsi="宋体"/>
                <w:szCs w:val="21"/>
              </w:rPr>
            </w:pPr>
            <w:r>
              <w:rPr>
                <w:rFonts w:ascii="宋体" w:hAnsi="宋体"/>
                <w:szCs w:val="21"/>
              </w:rPr>
              <w:t>实现患者及医生移动服务中的各检查检验报告PDF 浏览</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trPr>
        <w:tc>
          <w:tcPr>
            <w:tcW w:w="68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center"/>
              <w:rPr>
                <w:rFonts w:ascii="宋体" w:hAnsi="宋体"/>
                <w:szCs w:val="21"/>
              </w:rPr>
            </w:pPr>
            <w:r>
              <w:rPr>
                <w:rFonts w:hint="eastAsia" w:ascii="宋体" w:hAnsi="宋体"/>
                <w:szCs w:val="21"/>
              </w:rPr>
              <w:t>2</w:t>
            </w:r>
          </w:p>
        </w:tc>
        <w:tc>
          <w:tcPr>
            <w:tcW w:w="1701"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lef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left"/>
              <w:rPr>
                <w:rFonts w:ascii="宋体" w:hAnsi="宋体"/>
                <w:szCs w:val="21"/>
              </w:rPr>
            </w:pPr>
            <w:r>
              <w:rPr>
                <w:rFonts w:hint="eastAsia" w:ascii="宋体" w:hAnsi="宋体" w:cs="宋体"/>
                <w:spacing w:val="1"/>
                <w:szCs w:val="21"/>
              </w:rPr>
              <w:t>处方列表及用药指导</w:t>
            </w:r>
          </w:p>
        </w:tc>
        <w:tc>
          <w:tcPr>
            <w:tcW w:w="496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left"/>
              <w:rPr>
                <w:rFonts w:ascii="宋体" w:hAnsi="宋体"/>
                <w:szCs w:val="21"/>
              </w:rPr>
            </w:pPr>
            <w:r>
              <w:rPr>
                <w:rFonts w:ascii="宋体" w:hAnsi="宋体"/>
                <w:szCs w:val="21"/>
              </w:rPr>
              <w:t>实现查询指定日期范围内的患者 处方列表(默认三天)、浏览处方明细、浏览处方的用药指导及使用说明书等功能；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trPr>
        <w:tc>
          <w:tcPr>
            <w:tcW w:w="68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center"/>
              <w:rPr>
                <w:rFonts w:ascii="宋体" w:hAnsi="宋体"/>
                <w:szCs w:val="21"/>
              </w:rPr>
            </w:pPr>
            <w:r>
              <w:rPr>
                <w:rFonts w:hint="eastAsia" w:ascii="宋体" w:hAnsi="宋体"/>
                <w:szCs w:val="21"/>
              </w:rPr>
              <w:t>3</w:t>
            </w:r>
          </w:p>
        </w:tc>
        <w:tc>
          <w:tcPr>
            <w:tcW w:w="1701"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ind w:firstLine="420" w:firstLineChars="200"/>
              <w:jc w:val="lef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left"/>
              <w:rPr>
                <w:rFonts w:ascii="宋体" w:hAnsi="宋体"/>
                <w:szCs w:val="21"/>
              </w:rPr>
            </w:pPr>
            <w:r>
              <w:rPr>
                <w:rFonts w:ascii="宋体" w:hAnsi="宋体"/>
                <w:szCs w:val="21"/>
              </w:rPr>
              <w:t>检查申请及预约列表</w:t>
            </w:r>
          </w:p>
        </w:tc>
        <w:tc>
          <w:tcPr>
            <w:tcW w:w="496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left"/>
              <w:rPr>
                <w:rFonts w:ascii="宋体" w:hAnsi="宋体"/>
                <w:szCs w:val="21"/>
              </w:rPr>
            </w:pPr>
            <w:r>
              <w:rPr>
                <w:rFonts w:ascii="宋体" w:hAnsi="宋体"/>
                <w:szCs w:val="21"/>
              </w:rPr>
              <w:t>实现查询指定日期范围内的检查检验申请列表(未检、已检)、浏览检查检验申请单明细(检验、检查),含检查预约时间、浏览检查检验申请明细对应的检查检验报告单等功能；</w:t>
            </w:r>
          </w:p>
          <w:p>
            <w:pPr>
              <w:spacing w:line="59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trPr>
        <w:tc>
          <w:tcPr>
            <w:tcW w:w="68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center"/>
              <w:rPr>
                <w:rFonts w:ascii="宋体" w:hAnsi="宋体"/>
                <w:szCs w:val="21"/>
              </w:rPr>
            </w:pPr>
            <w:r>
              <w:rPr>
                <w:rFonts w:hint="eastAsia" w:ascii="宋体" w:hAnsi="宋体"/>
                <w:szCs w:val="21"/>
              </w:rPr>
              <w:t>4</w:t>
            </w:r>
          </w:p>
        </w:tc>
        <w:tc>
          <w:tcPr>
            <w:tcW w:w="1701"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ind w:firstLine="420" w:firstLineChars="200"/>
              <w:jc w:val="lef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left"/>
              <w:rPr>
                <w:rFonts w:ascii="宋体" w:hAnsi="宋体"/>
                <w:szCs w:val="21"/>
              </w:rPr>
            </w:pPr>
            <w:r>
              <w:rPr>
                <w:rFonts w:ascii="宋体" w:hAnsi="宋体"/>
                <w:szCs w:val="21"/>
              </w:rPr>
              <w:t>患者手术列表</w:t>
            </w:r>
          </w:p>
        </w:tc>
        <w:tc>
          <w:tcPr>
            <w:tcW w:w="496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left"/>
              <w:rPr>
                <w:rFonts w:ascii="宋体" w:hAnsi="宋体"/>
                <w:szCs w:val="21"/>
              </w:rPr>
            </w:pPr>
            <w:r>
              <w:rPr>
                <w:rFonts w:ascii="宋体" w:hAnsi="宋体"/>
                <w:szCs w:val="21"/>
              </w:rPr>
              <w:t>实现查询指定日期范围内的手术申请及状态列表、选择并浏览手术申请明细、手术状态的提醒(移动端)等功能；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trPr>
        <w:tc>
          <w:tcPr>
            <w:tcW w:w="68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center"/>
              <w:rPr>
                <w:rFonts w:ascii="宋体" w:hAnsi="宋体"/>
                <w:szCs w:val="21"/>
              </w:rPr>
            </w:pPr>
            <w:r>
              <w:rPr>
                <w:rFonts w:hint="eastAsia" w:ascii="宋体" w:hAnsi="宋体"/>
                <w:szCs w:val="21"/>
              </w:rPr>
              <w:t>5</w:t>
            </w:r>
          </w:p>
        </w:tc>
        <w:tc>
          <w:tcPr>
            <w:tcW w:w="1701"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ind w:firstLine="420" w:firstLineChars="200"/>
              <w:jc w:val="lef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left"/>
              <w:rPr>
                <w:rFonts w:ascii="宋体" w:hAnsi="宋体"/>
                <w:szCs w:val="21"/>
              </w:rPr>
            </w:pPr>
            <w:r>
              <w:rPr>
                <w:rFonts w:ascii="宋体" w:hAnsi="宋体"/>
                <w:szCs w:val="21"/>
              </w:rPr>
              <w:t>自助挂号取号服务</w:t>
            </w:r>
          </w:p>
        </w:tc>
        <w:tc>
          <w:tcPr>
            <w:tcW w:w="496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left"/>
              <w:rPr>
                <w:rFonts w:ascii="宋体" w:hAnsi="宋体"/>
                <w:szCs w:val="21"/>
              </w:rPr>
            </w:pPr>
            <w:r>
              <w:rPr>
                <w:rFonts w:ascii="宋体" w:hAnsi="宋体"/>
                <w:szCs w:val="21"/>
              </w:rPr>
              <w:t>实现浏览当日患者已约门诊挂号列表，实现移动端自助进行门诊挂号取号等功能，减少患者在分诊台挂号取号排队，改善分诊台工作秩序；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765" w:hRule="atLeast"/>
        </w:trPr>
        <w:tc>
          <w:tcPr>
            <w:tcW w:w="68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center"/>
              <w:rPr>
                <w:rFonts w:ascii="宋体" w:hAnsi="宋体"/>
                <w:szCs w:val="21"/>
              </w:rPr>
            </w:pPr>
            <w:r>
              <w:rPr>
                <w:rFonts w:hint="eastAsia" w:ascii="宋体" w:hAnsi="宋体"/>
                <w:szCs w:val="21"/>
              </w:rPr>
              <w:t>6</w:t>
            </w:r>
          </w:p>
        </w:tc>
        <w:tc>
          <w:tcPr>
            <w:tcW w:w="1701"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ind w:firstLine="420" w:firstLineChars="200"/>
              <w:jc w:val="lef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left"/>
              <w:rPr>
                <w:rFonts w:ascii="宋体" w:hAnsi="宋体"/>
                <w:szCs w:val="21"/>
              </w:rPr>
            </w:pPr>
            <w:r>
              <w:rPr>
                <w:rFonts w:ascii="宋体" w:hAnsi="宋体"/>
                <w:szCs w:val="21"/>
              </w:rPr>
              <w:t>自助入院登记服务</w:t>
            </w:r>
          </w:p>
        </w:tc>
        <w:tc>
          <w:tcPr>
            <w:tcW w:w="496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left"/>
              <w:rPr>
                <w:rFonts w:ascii="宋体" w:hAnsi="宋体"/>
                <w:szCs w:val="21"/>
              </w:rPr>
            </w:pPr>
            <w:r>
              <w:rPr>
                <w:rFonts w:ascii="宋体" w:hAnsi="宋体"/>
                <w:szCs w:val="21"/>
              </w:rPr>
              <w:t>结合“医院自助办理入院流程”中移动部分功能，实现在移动端登记住院患者基本信息、联系人信息以及确认办理入院，浏览入院须知等各项功能，进一步优化诊疗服务流程、提高患者满意度，提高入院办理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trPr>
        <w:tc>
          <w:tcPr>
            <w:tcW w:w="68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center"/>
              <w:rPr>
                <w:rFonts w:ascii="宋体" w:hAnsi="宋体"/>
                <w:szCs w:val="21"/>
              </w:rPr>
            </w:pPr>
            <w:r>
              <w:rPr>
                <w:rFonts w:hint="eastAsia" w:ascii="宋体" w:hAnsi="宋体"/>
                <w:szCs w:val="21"/>
              </w:rPr>
              <w:t>7</w:t>
            </w:r>
          </w:p>
        </w:tc>
        <w:tc>
          <w:tcPr>
            <w:tcW w:w="1701"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ind w:firstLine="420" w:firstLineChars="200"/>
              <w:jc w:val="lef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left"/>
              <w:rPr>
                <w:rFonts w:ascii="宋体" w:hAnsi="宋体"/>
                <w:szCs w:val="21"/>
              </w:rPr>
            </w:pPr>
            <w:r>
              <w:rPr>
                <w:rFonts w:ascii="宋体" w:hAnsi="宋体"/>
                <w:szCs w:val="21"/>
              </w:rPr>
              <w:t>门诊预交金余额原路退还服务</w:t>
            </w:r>
          </w:p>
        </w:tc>
        <w:tc>
          <w:tcPr>
            <w:tcW w:w="496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left"/>
              <w:rPr>
                <w:rFonts w:ascii="宋体" w:hAnsi="宋体"/>
                <w:szCs w:val="21"/>
              </w:rPr>
            </w:pPr>
            <w:r>
              <w:rPr>
                <w:rFonts w:ascii="宋体" w:hAnsi="宋体"/>
                <w:szCs w:val="21"/>
              </w:rPr>
              <w:t>在移动端实现门诊预交金原路退还(包括门诊预交金可退金额列表、选择拟退预交金列表及明细、确认预交金余额原路退款等),进一步优化诊疗服务流程、提高患者满意度，减少门诊收费窗口排队；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trPr>
        <w:tc>
          <w:tcPr>
            <w:tcW w:w="68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center"/>
              <w:rPr>
                <w:rFonts w:ascii="宋体" w:hAnsi="宋体"/>
                <w:szCs w:val="21"/>
              </w:rPr>
            </w:pPr>
            <w:r>
              <w:rPr>
                <w:rFonts w:hint="eastAsia" w:ascii="宋体" w:hAnsi="宋体"/>
                <w:szCs w:val="21"/>
              </w:rPr>
              <w:t>8</w:t>
            </w:r>
          </w:p>
        </w:tc>
        <w:tc>
          <w:tcPr>
            <w:tcW w:w="1701"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ind w:firstLine="420" w:firstLineChars="200"/>
              <w:jc w:val="lef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left"/>
              <w:rPr>
                <w:rFonts w:ascii="宋体" w:hAnsi="宋体"/>
                <w:szCs w:val="21"/>
              </w:rPr>
            </w:pPr>
            <w:r>
              <w:rPr>
                <w:rFonts w:ascii="宋体" w:hAnsi="宋体"/>
                <w:szCs w:val="21"/>
              </w:rPr>
              <w:t>诊疗咨询功能</w:t>
            </w:r>
          </w:p>
        </w:tc>
        <w:tc>
          <w:tcPr>
            <w:tcW w:w="496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left"/>
              <w:rPr>
                <w:rFonts w:ascii="宋体" w:hAnsi="宋体"/>
                <w:szCs w:val="21"/>
              </w:rPr>
            </w:pPr>
            <w:r>
              <w:rPr>
                <w:rFonts w:ascii="宋体" w:hAnsi="宋体"/>
                <w:szCs w:val="21"/>
              </w:rPr>
              <w:t>在APP 中实现患者咨询诊疗问题(包括 新冠防疫咨询等)以及医生实时回答的诊疗咨询功能，进一步提高和优化诊前、诊后服务能力；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765" w:hRule="atLeast"/>
        </w:trPr>
        <w:tc>
          <w:tcPr>
            <w:tcW w:w="68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center"/>
              <w:rPr>
                <w:rFonts w:ascii="宋体" w:hAnsi="宋体"/>
                <w:szCs w:val="21"/>
              </w:rPr>
            </w:pPr>
            <w:r>
              <w:rPr>
                <w:rFonts w:hint="eastAsia" w:ascii="宋体" w:hAnsi="宋体"/>
                <w:szCs w:val="21"/>
              </w:rPr>
              <w:t>9</w:t>
            </w:r>
          </w:p>
        </w:tc>
        <w:tc>
          <w:tcPr>
            <w:tcW w:w="1701"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left"/>
              <w:rPr>
                <w:rFonts w:ascii="宋体" w:hAnsi="宋体"/>
                <w:szCs w:val="21"/>
              </w:rPr>
            </w:pPr>
            <w:r>
              <w:rPr>
                <w:rFonts w:hint="eastAsia" w:ascii="宋体" w:hAnsi="宋体"/>
                <w:szCs w:val="21"/>
              </w:rPr>
              <w:t>院内工作服务</w:t>
            </w:r>
          </w:p>
        </w:tc>
        <w:tc>
          <w:tcPr>
            <w:tcW w:w="170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left"/>
              <w:rPr>
                <w:rFonts w:ascii="宋体" w:hAnsi="宋体"/>
                <w:szCs w:val="21"/>
              </w:rPr>
            </w:pPr>
            <w:r>
              <w:rPr>
                <w:rFonts w:ascii="宋体" w:hAnsi="宋体"/>
                <w:szCs w:val="21"/>
              </w:rPr>
              <w:t>建议意见移动端浏览</w:t>
            </w:r>
          </w:p>
        </w:tc>
        <w:tc>
          <w:tcPr>
            <w:tcW w:w="496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left"/>
              <w:rPr>
                <w:rFonts w:ascii="宋体" w:hAnsi="宋体"/>
                <w:szCs w:val="21"/>
              </w:rPr>
            </w:pPr>
            <w:r>
              <w:rPr>
                <w:rFonts w:ascii="宋体" w:hAnsi="宋体"/>
                <w:szCs w:val="21"/>
              </w:rPr>
              <w:t>在医院APP中增加建议意见管理功能，能够浏览患者的建议意见。后续建设独立的建议意见管理平台，实现完整的建议意见全流程管理；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765" w:hRule="atLeast"/>
        </w:trPr>
        <w:tc>
          <w:tcPr>
            <w:tcW w:w="68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center"/>
              <w:rPr>
                <w:rFonts w:ascii="宋体" w:hAnsi="宋体"/>
                <w:szCs w:val="21"/>
              </w:rPr>
            </w:pPr>
            <w:r>
              <w:rPr>
                <w:rFonts w:hint="eastAsia" w:ascii="宋体" w:hAnsi="宋体"/>
                <w:szCs w:val="21"/>
              </w:rPr>
              <w:t>10</w:t>
            </w:r>
          </w:p>
        </w:tc>
        <w:tc>
          <w:tcPr>
            <w:tcW w:w="1701"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ind w:firstLine="420" w:firstLineChars="200"/>
              <w:jc w:val="lef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left"/>
              <w:rPr>
                <w:rFonts w:ascii="宋体" w:hAnsi="宋体"/>
                <w:szCs w:val="21"/>
              </w:rPr>
            </w:pPr>
            <w:r>
              <w:rPr>
                <w:rFonts w:ascii="宋体" w:hAnsi="宋体"/>
                <w:szCs w:val="21"/>
              </w:rPr>
              <w:t>手术及病理管理</w:t>
            </w:r>
          </w:p>
        </w:tc>
        <w:tc>
          <w:tcPr>
            <w:tcW w:w="496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left"/>
              <w:rPr>
                <w:rFonts w:ascii="宋体" w:hAnsi="宋体"/>
                <w:szCs w:val="21"/>
              </w:rPr>
            </w:pPr>
            <w:r>
              <w:rPr>
                <w:rFonts w:ascii="宋体" w:hAnsi="宋体"/>
                <w:szCs w:val="21"/>
              </w:rPr>
              <w:t>能够在APP 上浏览医师及医生组当日的手术申请(含手术间)及手术状态，浏览手术申请明细及病理申请，修改病理申请的标本部位并向HIS系统发出标本部分条码打印请求，其中病理部位修改仅限于手术间的平板设备操作。该功能为临床医生术前了解当日手术申请分布、术中病理情况、术中术后病理部位修改及条码打印提供工作便利。(备注：由于手术病理部位修改及条码打印受限于手术间的设备、手术医师洁净要求等各种限制，采用工作站或平板设备需要根据实际运行情况另行确定，因此，平板功能的开发属于试验性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765" w:hRule="atLeast"/>
        </w:trPr>
        <w:tc>
          <w:tcPr>
            <w:tcW w:w="68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center"/>
              <w:rPr>
                <w:rFonts w:ascii="宋体" w:hAnsi="宋体"/>
                <w:szCs w:val="21"/>
              </w:rPr>
            </w:pPr>
            <w:r>
              <w:rPr>
                <w:rFonts w:hint="eastAsia" w:ascii="宋体" w:hAnsi="宋体"/>
                <w:szCs w:val="21"/>
              </w:rPr>
              <w:t>11</w:t>
            </w:r>
          </w:p>
        </w:tc>
        <w:tc>
          <w:tcPr>
            <w:tcW w:w="1701"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ind w:firstLine="420" w:firstLineChars="200"/>
              <w:jc w:val="lef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left"/>
              <w:rPr>
                <w:rFonts w:ascii="宋体" w:hAnsi="宋体"/>
                <w:szCs w:val="21"/>
              </w:rPr>
            </w:pPr>
            <w:r>
              <w:rPr>
                <w:rFonts w:ascii="宋体" w:hAnsi="宋体"/>
                <w:szCs w:val="21"/>
              </w:rPr>
              <w:t>手术病理标本管理</w:t>
            </w:r>
          </w:p>
        </w:tc>
        <w:tc>
          <w:tcPr>
            <w:tcW w:w="496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left"/>
              <w:rPr>
                <w:rFonts w:ascii="宋体" w:hAnsi="宋体"/>
                <w:szCs w:val="21"/>
              </w:rPr>
            </w:pPr>
            <w:r>
              <w:rPr>
                <w:rFonts w:ascii="宋体" w:hAnsi="宋体"/>
                <w:szCs w:val="21"/>
              </w:rPr>
              <w:t>实现手术病理标本完整的流程管理(包括手术间送出、手术标本收集台登记、收集台标本固定登记、收集台送出以及病理科接收等流程),实现手术病理单标本、多标本合包等管理；该功能将实现完整的手术病理标的流程管理，满足精细化管理需求；该功能将在手持PDA上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trPr>
        <w:tc>
          <w:tcPr>
            <w:tcW w:w="68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center"/>
              <w:rPr>
                <w:rFonts w:ascii="宋体" w:hAnsi="宋体"/>
                <w:szCs w:val="21"/>
              </w:rPr>
            </w:pPr>
            <w:r>
              <w:rPr>
                <w:rFonts w:hint="eastAsia" w:ascii="宋体" w:hAnsi="宋体"/>
                <w:szCs w:val="21"/>
              </w:rPr>
              <w:t>12</w:t>
            </w:r>
          </w:p>
        </w:tc>
        <w:tc>
          <w:tcPr>
            <w:tcW w:w="1701" w:type="dxa"/>
            <w:vMerge w:val="continue"/>
            <w:tcBorders>
              <w:top w:val="single" w:color="auto" w:sz="4" w:space="0"/>
              <w:left w:val="single" w:color="auto" w:sz="4" w:space="0"/>
              <w:bottom w:val="nil"/>
              <w:right w:val="single" w:color="auto" w:sz="4" w:space="0"/>
            </w:tcBorders>
            <w:tcMar>
              <w:top w:w="0" w:type="dxa"/>
              <w:left w:w="105" w:type="dxa"/>
              <w:bottom w:w="0" w:type="dxa"/>
              <w:right w:w="105" w:type="dxa"/>
            </w:tcMar>
            <w:vAlign w:val="center"/>
          </w:tcPr>
          <w:p>
            <w:pPr>
              <w:spacing w:line="590" w:lineRule="exact"/>
              <w:ind w:firstLine="420" w:firstLineChars="200"/>
              <w:jc w:val="lef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left"/>
              <w:rPr>
                <w:rFonts w:ascii="宋体" w:hAnsi="宋体"/>
                <w:szCs w:val="21"/>
              </w:rPr>
            </w:pPr>
            <w:r>
              <w:rPr>
                <w:rFonts w:ascii="宋体" w:hAnsi="宋体"/>
                <w:szCs w:val="21"/>
              </w:rPr>
              <w:t>手术生物样本采样管理</w:t>
            </w:r>
          </w:p>
        </w:tc>
        <w:tc>
          <w:tcPr>
            <w:tcW w:w="496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left"/>
              <w:rPr>
                <w:rFonts w:ascii="宋体" w:hAnsi="宋体"/>
                <w:szCs w:val="21"/>
              </w:rPr>
            </w:pPr>
            <w:r>
              <w:rPr>
                <w:rFonts w:ascii="宋体" w:hAnsi="宋体"/>
                <w:szCs w:val="21"/>
              </w:rPr>
              <w:t>实现当日手术申请列表以及未采样、已采样等查询，选择并浏览手术申请明细、扫描生物样本采样管条码(多管),绑定采样管及手术申请，确认采样登记，并回传HIS 系统手术申请及采样管各据，生物样本系统扫描采样管条码，获取HIS对应申请单及患者各信息；该功能能够实现手术生物样本全流程管理，进一步提高手术生物样本的采样工作效率；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trPr>
        <w:tc>
          <w:tcPr>
            <w:tcW w:w="68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center"/>
              <w:rPr>
                <w:rFonts w:ascii="宋体" w:hAnsi="宋体"/>
                <w:szCs w:val="21"/>
              </w:rPr>
            </w:pPr>
            <w:r>
              <w:rPr>
                <w:rFonts w:hint="eastAsia" w:ascii="宋体" w:hAnsi="宋体"/>
                <w:szCs w:val="21"/>
              </w:rPr>
              <w:t>13</w:t>
            </w:r>
          </w:p>
        </w:tc>
        <w:tc>
          <w:tcPr>
            <w:tcW w:w="1701" w:type="dxa"/>
            <w:tcBorders>
              <w:top w:val="nil"/>
              <w:left w:val="single" w:color="auto" w:sz="4" w:space="0"/>
              <w:bottom w:val="nil"/>
              <w:right w:val="single" w:color="auto" w:sz="4" w:space="0"/>
            </w:tcBorders>
            <w:tcMar>
              <w:top w:w="0" w:type="dxa"/>
              <w:left w:w="105" w:type="dxa"/>
              <w:bottom w:w="0" w:type="dxa"/>
              <w:right w:w="105" w:type="dxa"/>
            </w:tcMar>
            <w:vAlign w:val="center"/>
          </w:tcPr>
          <w:p>
            <w:pPr>
              <w:spacing w:line="590" w:lineRule="exact"/>
              <w:ind w:firstLine="420" w:firstLineChars="200"/>
              <w:jc w:val="lef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left"/>
              <w:rPr>
                <w:rFonts w:ascii="宋体" w:hAnsi="宋体"/>
                <w:szCs w:val="21"/>
              </w:rPr>
            </w:pPr>
            <w:r>
              <w:rPr>
                <w:rFonts w:ascii="宋体" w:hAnsi="宋体"/>
                <w:szCs w:val="21"/>
              </w:rPr>
              <w:t>日间病房用床管理</w:t>
            </w:r>
          </w:p>
        </w:tc>
        <w:tc>
          <w:tcPr>
            <w:tcW w:w="496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left"/>
              <w:rPr>
                <w:rFonts w:ascii="宋体" w:hAnsi="宋体"/>
                <w:szCs w:val="21"/>
              </w:rPr>
            </w:pPr>
            <w:r>
              <w:rPr>
                <w:rFonts w:ascii="宋体" w:hAnsi="宋体"/>
                <w:szCs w:val="21"/>
              </w:rPr>
              <w:t>通过PDA实现患者用床、离床登记管理，用床时扫描床位码及住院腕带，离床时扫描床位码或腕带码，日间用床扫码与HIS系统实现数据交互，在H</w:t>
            </w:r>
            <w:r>
              <w:rPr>
                <w:rFonts w:hint="eastAsia" w:ascii="宋体" w:hAnsi="宋体"/>
                <w:szCs w:val="21"/>
              </w:rPr>
              <w:t>I</w:t>
            </w:r>
            <w:r>
              <w:rPr>
                <w:rFonts w:ascii="宋体" w:hAnsi="宋体"/>
                <w:szCs w:val="21"/>
              </w:rPr>
              <w:t>S中能够统计分析日间床位使用情况、全院各主诊组日间床位的使用情况等，该功能能够实现日间病房床位的有序、精细化管理；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trPr>
        <w:tc>
          <w:tcPr>
            <w:tcW w:w="68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center"/>
              <w:rPr>
                <w:rFonts w:ascii="宋体" w:hAnsi="宋体"/>
                <w:szCs w:val="21"/>
              </w:rPr>
            </w:pPr>
            <w:r>
              <w:rPr>
                <w:rFonts w:hint="eastAsia" w:ascii="宋体" w:hAnsi="宋体"/>
                <w:szCs w:val="21"/>
              </w:rPr>
              <w:t>14</w:t>
            </w:r>
          </w:p>
        </w:tc>
        <w:tc>
          <w:tcPr>
            <w:tcW w:w="1701" w:type="dxa"/>
            <w:tcBorders>
              <w:top w:val="nil"/>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ind w:firstLine="420" w:firstLineChars="200"/>
              <w:jc w:val="left"/>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left"/>
              <w:rPr>
                <w:rFonts w:ascii="宋体" w:hAnsi="宋体"/>
                <w:szCs w:val="21"/>
              </w:rPr>
            </w:pPr>
            <w:r>
              <w:rPr>
                <w:rFonts w:ascii="宋体" w:hAnsi="宋体"/>
                <w:szCs w:val="21"/>
              </w:rPr>
              <w:t>APP 权限中台</w:t>
            </w:r>
          </w:p>
        </w:tc>
        <w:tc>
          <w:tcPr>
            <w:tcW w:w="496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left"/>
              <w:rPr>
                <w:rFonts w:ascii="宋体" w:hAnsi="宋体"/>
                <w:szCs w:val="21"/>
              </w:rPr>
            </w:pPr>
            <w:r>
              <w:rPr>
                <w:rFonts w:ascii="宋体" w:hAnsi="宋体"/>
                <w:szCs w:val="21"/>
              </w:rPr>
              <w:t>APP权限调用 HIS系统员工APP权限接 口，设置APP的员工登陆权限，集中管理员工使用APP的各项功能，确保APP权限管理有效、安全；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trPr>
        <w:tc>
          <w:tcPr>
            <w:tcW w:w="68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center"/>
              <w:rPr>
                <w:rFonts w:ascii="宋体" w:hAnsi="宋体"/>
                <w:szCs w:val="21"/>
              </w:rPr>
            </w:pPr>
            <w:r>
              <w:rPr>
                <w:rFonts w:hint="eastAsia" w:ascii="宋体" w:hAnsi="宋体"/>
                <w:szCs w:val="21"/>
              </w:rPr>
              <w:t>15</w:t>
            </w:r>
          </w:p>
        </w:tc>
        <w:tc>
          <w:tcPr>
            <w:tcW w:w="170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left"/>
              <w:rPr>
                <w:rFonts w:ascii="宋体" w:hAnsi="宋体"/>
                <w:szCs w:val="21"/>
              </w:rPr>
            </w:pPr>
            <w:r>
              <w:rPr>
                <w:rFonts w:hint="eastAsia" w:ascii="宋体" w:hAnsi="宋体"/>
                <w:szCs w:val="21"/>
              </w:rPr>
              <w:t>移动消息分类及跳转基础功能</w:t>
            </w:r>
          </w:p>
        </w:tc>
        <w:tc>
          <w:tcPr>
            <w:tcW w:w="170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left"/>
              <w:rPr>
                <w:rFonts w:ascii="宋体" w:hAnsi="宋体"/>
                <w:szCs w:val="21"/>
              </w:rPr>
            </w:pPr>
            <w:r>
              <w:rPr>
                <w:rFonts w:hint="eastAsia" w:ascii="宋体" w:hAnsi="宋体"/>
                <w:szCs w:val="21"/>
              </w:rPr>
              <w:t>移动消息分类及跳转基础功能</w:t>
            </w:r>
          </w:p>
        </w:tc>
        <w:tc>
          <w:tcPr>
            <w:tcW w:w="496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590" w:lineRule="exact"/>
              <w:jc w:val="left"/>
              <w:rPr>
                <w:rFonts w:ascii="宋体" w:hAnsi="宋体"/>
                <w:szCs w:val="21"/>
              </w:rPr>
            </w:pPr>
            <w:r>
              <w:rPr>
                <w:rFonts w:ascii="宋体" w:hAnsi="宋体"/>
                <w:szCs w:val="21"/>
              </w:rPr>
              <w:t>现有医院 APP、微信移动服务中仅提供消息接收、消息提醒、消息浏览功能，无法实现各类消息直接跳转到相应的功能界面上。随着医院移动消息分类及内容的增加，需要在移动端实现消息分类的跳转，进一步提高移动端的操作效率。移动消息分类及跳转的改造需要与医院现有消息中台进行分类梳理及数据交互；</w:t>
            </w:r>
          </w:p>
        </w:tc>
      </w:tr>
    </w:tbl>
    <w:p>
      <w:pPr>
        <w:rPr>
          <w:rFonts w:hint="eastAsia"/>
          <w:sz w:val="24"/>
        </w:rPr>
      </w:pPr>
    </w:p>
    <w:p>
      <w:pPr>
        <w:rPr>
          <w:sz w:val="24"/>
        </w:rPr>
      </w:pPr>
      <w:r>
        <w:rPr>
          <w:rFonts w:hint="eastAsia"/>
          <w:sz w:val="24"/>
        </w:rPr>
        <w:t>其他要求：</w:t>
      </w:r>
    </w:p>
    <w:p>
      <w:pPr>
        <w:pStyle w:val="16"/>
        <w:spacing w:before="0" w:beforeAutospacing="0" w:after="0" w:afterAutospacing="0"/>
        <w:ind w:firstLine="480" w:firstLineChars="200"/>
        <w:jc w:val="both"/>
      </w:pPr>
      <w:r>
        <w:rPr>
          <w:rFonts w:hint="eastAsia"/>
        </w:rPr>
        <w:t>1、应结合我院实际医疗及管理需要，对系统进行客户化修改，包括但不限于结合医院实际管理需求</w:t>
      </w:r>
      <w:r>
        <w:rPr>
          <w:rFonts w:hint="eastAsia"/>
          <w:lang w:eastAsia="zh-CN"/>
        </w:rPr>
        <w:t>。</w:t>
      </w:r>
    </w:p>
    <w:p>
      <w:pPr>
        <w:pStyle w:val="16"/>
        <w:numPr>
          <w:ilvl w:val="0"/>
          <w:numId w:val="3"/>
        </w:numPr>
        <w:spacing w:before="0" w:beforeAutospacing="0" w:after="0" w:afterAutospacing="0"/>
        <w:ind w:firstLine="480" w:firstLineChars="200"/>
        <w:jc w:val="both"/>
      </w:pPr>
      <w:r>
        <w:rPr>
          <w:rFonts w:hint="eastAsia"/>
        </w:rPr>
        <w:t>根据国家《医院信息系统功能规范》第十二条以及国家信息化建设审计要求，至少必须提供数据字典、数据结构与流程、操作使用手册、系统维护手册。必须提供完整的总体设计报告、需求分析说明书、概要设计说明书、详细设计说明书、数据字典、数据结构与流程、测试报告、操作使用手册、系统维护手册。</w:t>
      </w:r>
    </w:p>
    <w:p>
      <w:pPr>
        <w:pStyle w:val="16"/>
        <w:numPr>
          <w:ilvl w:val="0"/>
          <w:numId w:val="3"/>
        </w:numPr>
        <w:spacing w:before="0" w:beforeAutospacing="0" w:after="0" w:afterAutospacing="0"/>
        <w:ind w:firstLine="480" w:firstLineChars="200"/>
        <w:jc w:val="both"/>
      </w:pPr>
      <w:r>
        <w:rPr>
          <w:rFonts w:hint="eastAsia"/>
        </w:rPr>
        <w:t>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pPr>
        <w:pStyle w:val="16"/>
        <w:numPr>
          <w:ilvl w:val="0"/>
          <w:numId w:val="3"/>
        </w:numPr>
        <w:spacing w:before="0" w:beforeAutospacing="0" w:after="0" w:afterAutospacing="0"/>
        <w:ind w:firstLine="480" w:firstLineChars="200"/>
        <w:jc w:val="both"/>
      </w:pPr>
      <w:r>
        <w:rPr>
          <w:rFonts w:hint="eastAsia"/>
        </w:rPr>
        <w:t>本项目为交钥匙工程，本项目系统与各业务系统及设备的数据接口由中标人自行负责。本项目涉及院内现有各业务系统接口的，采购人不再向中标人支付接口费用。</w:t>
      </w:r>
    </w:p>
    <w:p>
      <w:pPr>
        <w:pStyle w:val="16"/>
        <w:numPr>
          <w:ilvl w:val="0"/>
          <w:numId w:val="3"/>
        </w:numPr>
        <w:spacing w:before="0" w:beforeAutospacing="0" w:after="0" w:afterAutospacing="0"/>
        <w:ind w:firstLine="480" w:firstLineChars="200"/>
        <w:jc w:val="both"/>
      </w:pPr>
      <w:r>
        <w:rPr>
          <w:rFonts w:hint="eastAsia"/>
        </w:rPr>
        <w:t>本项目系统应提供与医院HIS，电子病历、危急值平台、麻醉耗材、患者360（含HIS360、CDR360）等系统无缝集成接口，符合电子病历6级、医院的互联互通5级、智慧医院4级的建设要求，上述各评级不涉及本系统的功能可以按本次招标内容为准。</w:t>
      </w:r>
    </w:p>
    <w:p>
      <w:pPr>
        <w:pStyle w:val="16"/>
        <w:numPr>
          <w:ilvl w:val="0"/>
          <w:numId w:val="3"/>
        </w:numPr>
        <w:spacing w:before="0" w:beforeAutospacing="0" w:after="0" w:afterAutospacing="0"/>
        <w:ind w:firstLine="480" w:firstLineChars="200"/>
        <w:jc w:val="both"/>
      </w:pPr>
      <w:r>
        <w:rPr>
          <w:rFonts w:hint="eastAsia"/>
        </w:rPr>
        <w:t>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pPr>
        <w:pStyle w:val="16"/>
        <w:numPr>
          <w:ilvl w:val="0"/>
          <w:numId w:val="3"/>
        </w:numPr>
        <w:spacing w:before="0" w:beforeAutospacing="0" w:after="0" w:afterAutospacing="0"/>
        <w:ind w:firstLine="480" w:firstLineChars="200"/>
        <w:jc w:val="both"/>
      </w:pPr>
      <w:r>
        <w:rPr>
          <w:rFonts w:hint="eastAsia"/>
        </w:rPr>
        <w:t>三年内免费实施政策性国家、省市各平台的数据接口、数据上传等，包括但不限于：福建省卫健委居民健康综合服务平台、福建省检查检验结果互联互通互认平台、福建省卫健委多码融合项目等。产生相应指标，推送至医疗平台接口中（涉及其他系统，应与其他系统配合实施）。</w:t>
      </w:r>
    </w:p>
    <w:p>
      <w:pPr>
        <w:pStyle w:val="16"/>
        <w:numPr>
          <w:ilvl w:val="0"/>
          <w:numId w:val="3"/>
        </w:numPr>
        <w:spacing w:before="0" w:beforeAutospacing="0" w:after="0" w:afterAutospacing="0"/>
        <w:ind w:firstLine="480" w:firstLineChars="200"/>
        <w:jc w:val="both"/>
      </w:pPr>
      <w:r>
        <w:rPr>
          <w:rFonts w:hint="eastAsia"/>
        </w:rPr>
        <w:t>本项目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pPr>
        <w:pStyle w:val="16"/>
        <w:numPr>
          <w:ilvl w:val="0"/>
          <w:numId w:val="3"/>
        </w:numPr>
        <w:spacing w:before="0" w:beforeAutospacing="0" w:after="0" w:afterAutospacing="0"/>
        <w:ind w:firstLine="480" w:firstLineChars="200"/>
        <w:jc w:val="both"/>
      </w:pPr>
      <w:r>
        <w:rPr>
          <w:rFonts w:hint="eastAsia"/>
        </w:rPr>
        <w:t>本项目系统需符合《信息安全技术网络安全等级保护基本要求》GB/T22239-2019（三级）要求（下文简称：三级等保2.0），并在三级等保2.0评审中协助完成本系统评审工作。</w:t>
      </w:r>
    </w:p>
    <w:p>
      <w:pPr>
        <w:pStyle w:val="16"/>
        <w:numPr>
          <w:ilvl w:val="0"/>
          <w:numId w:val="3"/>
        </w:numPr>
        <w:spacing w:before="0" w:beforeAutospacing="0" w:after="0" w:afterAutospacing="0"/>
        <w:ind w:firstLine="480" w:firstLineChars="200"/>
        <w:jc w:val="both"/>
      </w:pPr>
      <w:r>
        <w:rPr>
          <w:rFonts w:hint="eastAsia"/>
        </w:rPr>
        <w:t>与医院现有CA数字签名功能实现对接，满足医院各法规需要。</w:t>
      </w:r>
    </w:p>
    <w:p>
      <w:pPr>
        <w:pStyle w:val="16"/>
        <w:numPr>
          <w:ilvl w:val="0"/>
          <w:numId w:val="3"/>
        </w:numPr>
        <w:spacing w:before="0" w:beforeAutospacing="0" w:after="0" w:afterAutospacing="0"/>
        <w:ind w:firstLine="480" w:firstLineChars="200"/>
        <w:jc w:val="both"/>
      </w:pPr>
      <w:r>
        <w:rPr>
          <w:rFonts w:hint="eastAsia"/>
        </w:rPr>
        <w:t>本项目系统若需接入医院APP(实现院外移动端查询)，则中标人应提供H5接口，并支付相应接口费用（不超过3万元），是否需接入医院APP以项目验收时采购人需求为准。</w:t>
      </w:r>
    </w:p>
    <w:p>
      <w:pPr>
        <w:pStyle w:val="16"/>
        <w:numPr>
          <w:ilvl w:val="0"/>
          <w:numId w:val="3"/>
        </w:numPr>
        <w:spacing w:before="0" w:beforeAutospacing="0" w:after="0" w:afterAutospacing="0"/>
        <w:ind w:firstLine="480" w:firstLineChars="200"/>
        <w:jc w:val="both"/>
      </w:pPr>
      <w:r>
        <w:rPr>
          <w:rFonts w:hint="eastAsia"/>
        </w:rPr>
        <w:t>在本项目系统软件使用及维保有效期内，本项目软件在每个使用科室使用的终端数量不受限制，数据不得加密，不得使用加密狗、打印加密、功能加密等任何软件使用约束。</w:t>
      </w:r>
    </w:p>
    <w:p>
      <w:pPr>
        <w:pStyle w:val="16"/>
        <w:numPr>
          <w:ilvl w:val="0"/>
          <w:numId w:val="3"/>
        </w:numPr>
        <w:spacing w:before="0" w:beforeAutospacing="0" w:after="0" w:afterAutospacing="0"/>
        <w:ind w:firstLine="480" w:firstLineChars="200"/>
        <w:jc w:val="both"/>
      </w:pPr>
      <w:r>
        <w:rPr>
          <w:rFonts w:hint="eastAsia"/>
        </w:rPr>
        <w:t>本项目软件部分按总价进行报价，不能以安装工作站数量进行报价。</w:t>
      </w:r>
    </w:p>
    <w:p>
      <w:pPr>
        <w:pStyle w:val="16"/>
        <w:numPr>
          <w:ilvl w:val="0"/>
          <w:numId w:val="3"/>
        </w:numPr>
        <w:spacing w:before="0" w:beforeAutospacing="0" w:after="0" w:afterAutospacing="0"/>
        <w:ind w:firstLine="480" w:firstLineChars="200"/>
        <w:jc w:val="both"/>
      </w:pPr>
      <w:r>
        <w:rPr>
          <w:rFonts w:hint="eastAsia"/>
        </w:rPr>
        <w:t>本项目系统需完成旧系统中的历史数据导入，旧系统中非自动产生的数据（如手工输入值等），在新系统中可不体现或以默认值体现。若有涉及接口费用，由中标方负责，采购人不再向中标人支付接口费用。</w:t>
      </w:r>
    </w:p>
    <w:p>
      <w:pPr>
        <w:pStyle w:val="16"/>
        <w:numPr>
          <w:ilvl w:val="0"/>
          <w:numId w:val="3"/>
        </w:numPr>
        <w:spacing w:before="0" w:beforeAutospacing="0" w:after="0" w:afterAutospacing="0"/>
        <w:ind w:firstLine="480" w:firstLineChars="200"/>
        <w:jc w:val="both"/>
      </w:pPr>
      <w:r>
        <w:rPr>
          <w:rFonts w:hint="eastAsia"/>
        </w:rPr>
        <w:t>本项目软件版面色彩、风格等应按医院要求设计制作；软件标题只能出现医院logo及系统名称，不能出现公司名称，公司名称允许在帮助（help）的关于（about）中出现。具体版面另行通知。</w:t>
      </w:r>
    </w:p>
    <w:p>
      <w:pPr>
        <w:pStyle w:val="16"/>
        <w:numPr>
          <w:ilvl w:val="0"/>
          <w:numId w:val="3"/>
        </w:numPr>
        <w:spacing w:before="0" w:beforeAutospacing="0" w:after="0" w:afterAutospacing="0"/>
        <w:ind w:firstLine="480" w:firstLineChars="200"/>
        <w:jc w:val="both"/>
      </w:pPr>
      <w:r>
        <w:rPr>
          <w:rFonts w:hint="eastAsia"/>
        </w:rPr>
        <w:t>本项目系统安装调试并经验收合格后，应对采购方的相关人员提供关于系统应用时技术和操作方面的培训。相关培训费用应包含在投标总价中。.</w:t>
      </w:r>
    </w:p>
    <w:p>
      <w:pPr>
        <w:rPr>
          <w:sz w:val="24"/>
        </w:rPr>
      </w:pPr>
    </w:p>
    <w:p>
      <w:pPr>
        <w:pStyle w:val="3"/>
        <w:rPr>
          <w:rFonts w:hint="eastAsia" w:ascii="仿宋" w:hAnsi="仿宋" w:eastAsia="仿宋" w:cs="仿宋"/>
          <w:color w:val="000000"/>
          <w:kern w:val="0"/>
          <w:sz w:val="28"/>
          <w:szCs w:val="28"/>
        </w:rPr>
      </w:pPr>
      <w:r>
        <w:br w:type="page"/>
      </w:r>
    </w:p>
    <w:p>
      <w:pPr>
        <w:pStyle w:val="3"/>
        <w:rPr>
          <w:rFonts w:ascii="仿宋" w:hAnsi="仿宋" w:eastAsia="仿宋" w:cs="仿宋"/>
          <w:b w:val="0"/>
          <w:color w:val="000000"/>
          <w:kern w:val="0"/>
          <w:sz w:val="28"/>
          <w:szCs w:val="28"/>
          <w:shd w:val="clear" w:color="auto" w:fill="FFFFFF"/>
        </w:rPr>
      </w:pPr>
      <w:r>
        <w:rPr>
          <w:rFonts w:hint="eastAsia" w:ascii="仿宋" w:hAnsi="仿宋" w:eastAsia="仿宋" w:cs="仿宋"/>
          <w:color w:val="000000"/>
          <w:kern w:val="0"/>
          <w:sz w:val="28"/>
          <w:szCs w:val="28"/>
        </w:rPr>
        <w:t>三、</w:t>
      </w:r>
      <w:r>
        <w:rPr>
          <w:rFonts w:hint="eastAsia" w:ascii="仿宋" w:hAnsi="仿宋" w:eastAsia="仿宋" w:cs="仿宋"/>
          <w:color w:val="000000"/>
          <w:kern w:val="0"/>
          <w:sz w:val="28"/>
          <w:szCs w:val="28"/>
          <w:shd w:val="clear" w:color="auto" w:fill="FFFFFF"/>
        </w:rPr>
        <w:t>本次调研说明</w:t>
      </w:r>
    </w:p>
    <w:p>
      <w:pPr>
        <w:spacing w:line="590" w:lineRule="exact"/>
        <w:ind w:firstLine="422" w:firstLineChars="200"/>
        <w:rPr>
          <w:rFonts w:ascii="宋体" w:hAnsi="宋体"/>
          <w:b/>
          <w:bCs/>
          <w:szCs w:val="21"/>
        </w:rPr>
      </w:pPr>
      <w:r>
        <w:rPr>
          <w:rFonts w:hint="eastAsia" w:ascii="宋体" w:hAnsi="宋体"/>
          <w:b/>
          <w:bCs/>
          <w:szCs w:val="21"/>
        </w:rPr>
        <w:t>欢迎有意向的供应商参与本次调研。</w:t>
      </w:r>
    </w:p>
    <w:p>
      <w:pPr>
        <w:numPr>
          <w:ilvl w:val="0"/>
          <w:numId w:val="4"/>
        </w:numPr>
        <w:spacing w:line="590" w:lineRule="exact"/>
        <w:ind w:firstLine="420" w:firstLineChars="200"/>
        <w:rPr>
          <w:rFonts w:ascii="宋体" w:hAnsi="宋体"/>
          <w:szCs w:val="21"/>
        </w:rPr>
      </w:pPr>
      <w:r>
        <w:rPr>
          <w:rFonts w:hint="eastAsia" w:ascii="宋体" w:hAnsi="宋体"/>
          <w:szCs w:val="21"/>
        </w:rPr>
        <w:t>本调研会的报价仅做为本项目公开招标的预算限价；</w:t>
      </w:r>
    </w:p>
    <w:p>
      <w:pPr>
        <w:numPr>
          <w:ilvl w:val="0"/>
          <w:numId w:val="4"/>
        </w:numPr>
        <w:spacing w:line="590" w:lineRule="exact"/>
        <w:ind w:firstLine="420" w:firstLineChars="200"/>
        <w:rPr>
          <w:rFonts w:ascii="宋体" w:hAnsi="宋体"/>
          <w:szCs w:val="21"/>
        </w:rPr>
      </w:pPr>
      <w:r>
        <w:rPr>
          <w:rFonts w:hint="eastAsia" w:ascii="宋体" w:hAnsi="宋体"/>
          <w:szCs w:val="21"/>
        </w:rPr>
        <w:t>本调研会不做参与投标的限制条件；</w:t>
      </w:r>
    </w:p>
    <w:p>
      <w:pPr>
        <w:numPr>
          <w:ilvl w:val="0"/>
          <w:numId w:val="4"/>
        </w:numPr>
        <w:spacing w:line="590" w:lineRule="exact"/>
        <w:ind w:firstLine="420" w:firstLineChars="200"/>
        <w:rPr>
          <w:rFonts w:ascii="宋体" w:hAnsi="宋体"/>
          <w:szCs w:val="21"/>
        </w:rPr>
      </w:pPr>
      <w:r>
        <w:rPr>
          <w:rFonts w:hint="eastAsia" w:ascii="宋体" w:hAnsi="宋体"/>
          <w:szCs w:val="21"/>
        </w:rPr>
        <w:t>上述各参数将做为本项目招标的主要参数，不代表本项目公开招标的最终参数；</w:t>
      </w:r>
    </w:p>
    <w:p>
      <w:pPr>
        <w:numPr>
          <w:ilvl w:val="0"/>
          <w:numId w:val="4"/>
        </w:numPr>
        <w:spacing w:line="590" w:lineRule="exact"/>
        <w:ind w:firstLine="420"/>
        <w:rPr>
          <w:rFonts w:ascii="宋体" w:hAnsi="宋体"/>
          <w:szCs w:val="21"/>
        </w:rPr>
      </w:pPr>
      <w:r>
        <w:rPr>
          <w:rFonts w:hint="eastAsia" w:ascii="宋体" w:hAnsi="宋体"/>
          <w:szCs w:val="21"/>
        </w:rPr>
        <w:t>参加调研会的公司应准备PPT材料（含方案介绍、服务及集成能力、应用案例、报价等）、技术参数等材料，每公司讲解时间30分钟（含答疑10分钟）；同时上述材料须交予院方留档（可提供U盘留档）。</w:t>
      </w:r>
    </w:p>
    <w:p>
      <w:pPr>
        <w:spacing w:line="590" w:lineRule="exact"/>
        <w:jc w:val="right"/>
        <w:rPr>
          <w:rFonts w:ascii="仿宋_GB2312" w:eastAsia="仿宋_GB2312"/>
          <w:sz w:val="32"/>
          <w:szCs w:val="32"/>
        </w:rPr>
      </w:pPr>
    </w:p>
    <w:sectPr>
      <w:footerReference r:id="rId4" w:type="default"/>
      <w:pgSz w:w="12240" w:h="15840"/>
      <w:pgMar w:top="1134" w:right="1587" w:bottom="1134"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Times New Roman"/>
        <w:kern w:val="2"/>
        <w:sz w:val="18"/>
        <w:szCs w:val="18"/>
        <w:lang w:val="en-US" w:eastAsia="zh-CN" w:bidi="ar-SA"/>
      </w:rPr>
      <w:pict>
        <v:rect id="Quad Arrow 1025" o:spid="_x0000_s1025" style="position:absolute;left:0;margin-top:0pt;height:12.8pt;width:5.35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75063653">
    <w:nsid w:val="63D77165"/>
    <w:multiLevelType w:val="singleLevel"/>
    <w:tmpl w:val="63D77165"/>
    <w:lvl w:ilvl="0" w:tentative="1">
      <w:start w:val="2"/>
      <w:numFmt w:val="decimal"/>
      <w:suff w:val="nothing"/>
      <w:lvlText w:val="%1、"/>
      <w:lvlJc w:val="left"/>
    </w:lvl>
  </w:abstractNum>
  <w:abstractNum w:abstractNumId="1623815692">
    <w:nsid w:val="60C9760C"/>
    <w:multiLevelType w:val="singleLevel"/>
    <w:tmpl w:val="60C9760C"/>
    <w:lvl w:ilvl="0" w:tentative="1">
      <w:start w:val="1"/>
      <w:numFmt w:val="decimal"/>
      <w:suff w:val="nothing"/>
      <w:lvlText w:val="%1、"/>
      <w:lvlJc w:val="left"/>
    </w:lvl>
  </w:abstractNum>
  <w:abstractNum w:abstractNumId="1415862302">
    <w:nsid w:val="5464581E"/>
    <w:multiLevelType w:val="multilevel"/>
    <w:tmpl w:val="5464581E"/>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455590503">
    <w:nsid w:val="925D5667"/>
    <w:multiLevelType w:val="singleLevel"/>
    <w:tmpl w:val="925D5667"/>
    <w:lvl w:ilvl="0" w:tentative="1">
      <w:start w:val="1"/>
      <w:numFmt w:val="chineseCounting"/>
      <w:suff w:val="nothing"/>
      <w:lvlText w:val="%1、"/>
      <w:lvlJc w:val="left"/>
      <w:rPr>
        <w:rFonts w:hint="eastAsia"/>
      </w:rPr>
    </w:lvl>
  </w:abstractNum>
  <w:num w:numId="1">
    <w:abstractNumId w:val="2455590503"/>
  </w:num>
  <w:num w:numId="2">
    <w:abstractNumId w:val="1415862302"/>
  </w:num>
  <w:num w:numId="3">
    <w:abstractNumId w:val="1675063653"/>
  </w:num>
  <w:num w:numId="4">
    <w:abstractNumId w:val="16238156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mJlNDNmZTViYTc0MjI0NzYwNWEyNTUxYzk3YjVhODQ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link w:val="20"/>
    <w:qFormat/>
    <w:uiPriority w:val="0"/>
    <w:pPr>
      <w:keepNext/>
      <w:keepLines/>
      <w:spacing w:before="260" w:after="260" w:line="416" w:lineRule="auto"/>
      <w:outlineLvl w:val="1"/>
    </w:pPr>
    <w:rPr>
      <w:rFonts w:ascii="Calibri Light" w:hAnsi="Calibri Light"/>
      <w:b/>
      <w:bCs/>
      <w:sz w:val="32"/>
      <w:szCs w:val="32"/>
    </w:rPr>
  </w:style>
  <w:style w:type="character" w:default="1" w:styleId="11">
    <w:name w:val="Default Paragraph Font"/>
    <w:semiHidden/>
    <w:unhideWhenUsed/>
    <w:uiPriority w:val="1"/>
  </w:style>
  <w:style w:type="paragraph" w:styleId="4">
    <w:name w:val="Body Text First Indent"/>
    <w:basedOn w:val="5"/>
    <w:unhideWhenUsed/>
    <w:qFormat/>
    <w:uiPriority w:val="99"/>
    <w:pPr>
      <w:ind w:firstLine="420" w:firstLineChars="100"/>
    </w:pPr>
  </w:style>
  <w:style w:type="paragraph" w:styleId="5">
    <w:name w:val="Body Text"/>
    <w:basedOn w:val="1"/>
    <w:semiHidden/>
    <w:unhideWhenUsed/>
    <w:qFormat/>
    <w:uiPriority w:val="99"/>
    <w:pPr>
      <w:spacing w:after="120"/>
    </w:pPr>
  </w:style>
  <w:style w:type="paragraph" w:styleId="6">
    <w:name w:val="Normal Indent"/>
    <w:basedOn w:val="1"/>
    <w:link w:val="21"/>
    <w:qFormat/>
    <w:uiPriority w:val="0"/>
    <w:pPr>
      <w:ind w:firstLine="420" w:firstLineChars="200"/>
    </w:p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line="336" w:lineRule="auto"/>
      <w:jc w:val="left"/>
    </w:pPr>
    <w:rPr>
      <w:rFonts w:ascii="宋体" w:hAnsi="宋体"/>
      <w:kern w:val="0"/>
      <w:sz w:val="24"/>
    </w:rPr>
  </w:style>
  <w:style w:type="paragraph" w:styleId="10">
    <w:name w:val="Title"/>
    <w:basedOn w:val="1"/>
    <w:next w:val="1"/>
    <w:qFormat/>
    <w:uiPriority w:val="10"/>
    <w:pPr>
      <w:spacing w:before="240" w:after="60"/>
      <w:jc w:val="center"/>
      <w:outlineLvl w:val="0"/>
    </w:pPr>
    <w:rPr>
      <w:rFonts w:ascii="Calibri Light" w:hAnsi="Calibri Light" w:cs="宋体"/>
      <w:b/>
      <w:bCs/>
      <w:sz w:val="32"/>
      <w:szCs w:val="32"/>
    </w:rPr>
  </w:style>
  <w:style w:type="character" w:styleId="12">
    <w:name w:val="Strong"/>
    <w:qFormat/>
    <w:uiPriority w:val="0"/>
    <w:rPr>
      <w:b/>
    </w:rPr>
  </w:style>
  <w:style w:type="paragraph" w:customStyle="1" w:styleId="13">
    <w:name w:val="列出段落1"/>
    <w:basedOn w:val="1"/>
    <w:unhideWhenUsed/>
    <w:qFormat/>
    <w:uiPriority w:val="99"/>
    <w:pPr>
      <w:ind w:firstLine="420" w:firstLineChars="200"/>
    </w:pPr>
  </w:style>
  <w:style w:type="paragraph" w:customStyle="1" w:styleId="14">
    <w:name w:val="列出段落2"/>
    <w:basedOn w:val="1"/>
    <w:link w:val="19"/>
    <w:qFormat/>
    <w:uiPriority w:val="34"/>
    <w:pPr>
      <w:widowControl/>
      <w:spacing w:before="100" w:beforeAutospacing="1" w:after="100" w:afterAutospacing="1" w:line="360" w:lineRule="auto"/>
      <w:ind w:firstLine="420" w:firstLineChars="200"/>
      <w:jc w:val="left"/>
    </w:pPr>
    <w:rPr>
      <w:szCs w:val="22"/>
    </w:rPr>
  </w:style>
  <w:style w:type="paragraph" w:customStyle="1" w:styleId="15">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6">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7">
    <w:name w:val="页眉 Char"/>
    <w:link w:val="8"/>
    <w:qFormat/>
    <w:uiPriority w:val="0"/>
    <w:rPr>
      <w:rFonts w:ascii="Calibri" w:hAnsi="Calibri" w:eastAsia="宋体"/>
      <w:kern w:val="2"/>
      <w:sz w:val="18"/>
      <w:szCs w:val="18"/>
    </w:rPr>
  </w:style>
  <w:style w:type="character" w:customStyle="1" w:styleId="18">
    <w:name w:val="页脚 Char"/>
    <w:link w:val="7"/>
    <w:qFormat/>
    <w:uiPriority w:val="99"/>
    <w:rPr>
      <w:rFonts w:ascii="Calibri" w:hAnsi="Calibri" w:eastAsia="宋体"/>
      <w:kern w:val="2"/>
      <w:sz w:val="18"/>
      <w:szCs w:val="18"/>
    </w:rPr>
  </w:style>
  <w:style w:type="character" w:customStyle="1" w:styleId="19">
    <w:name w:val="列出段落 Char1"/>
    <w:link w:val="14"/>
    <w:qFormat/>
    <w:uiPriority w:val="34"/>
    <w:rPr>
      <w:rFonts w:ascii="Calibri" w:hAnsi="Calibri" w:eastAsia="宋体"/>
      <w:kern w:val="2"/>
      <w:sz w:val="21"/>
      <w:szCs w:val="22"/>
    </w:rPr>
  </w:style>
  <w:style w:type="character" w:customStyle="1" w:styleId="20">
    <w:name w:val="标题 2 Char"/>
    <w:link w:val="3"/>
    <w:qFormat/>
    <w:uiPriority w:val="0"/>
    <w:rPr>
      <w:rFonts w:ascii="Calibri Light" w:hAnsi="Calibri Light" w:cs="Times New Roman"/>
      <w:b/>
      <w:bCs/>
      <w:kern w:val="2"/>
      <w:sz w:val="32"/>
      <w:szCs w:val="32"/>
    </w:rPr>
  </w:style>
  <w:style w:type="character" w:customStyle="1" w:styleId="21">
    <w:name w:val="正文缩进 Char"/>
    <w:link w:val="6"/>
    <w:qFormat/>
    <w:uiPriority w:val="0"/>
    <w:rPr>
      <w:rFonts w:cs="Times New Roman"/>
      <w:kern w:val="2"/>
      <w:sz w:val="21"/>
      <w:szCs w:val="24"/>
    </w:rPr>
  </w:style>
  <w:style w:type="character" w:customStyle="1" w:styleId="22">
    <w:name w:val="列出段落 Char"/>
    <w:qFormat/>
    <w:uiPriority w:val="34"/>
    <w:rPr>
      <w:rFonts w:cs="宋体"/>
      <w:kern w:val="2"/>
      <w:sz w:val="21"/>
      <w:szCs w:val="2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390</Words>
  <Characters>2226</Characters>
  <Lines>18</Lines>
  <Paragraphs>5</Paragraphs>
  <ScaleCrop>false</ScaleCrop>
  <LinksUpToDate>false</LinksUpToDate>
  <CharactersWithSpaces>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2023-05-05T02:50:00Z</dcterms:created>
  <dc:creator>air</dc:creator>
  <cp:lastModifiedBy>Admin</cp:lastModifiedBy>
  <cp:lastPrinted>2021-06-16T01:18:00Z</cp:lastPrinted>
  <dcterms:modified xsi:type="dcterms:W3CDTF">2023-06-01T02:27:26Z</dcterms:modified>
  <dc:title>关于网络及安全设备的采购、更新报告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y fmtid="{D5CDD505-2E9C-101B-9397-08002B2CF9AE}" pid="3" name="ICV">
    <vt:lpwstr>EE572EB423A34F5A86070B70F19202E1_13</vt:lpwstr>
  </property>
</Properties>
</file>