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87" w:rsidRDefault="007740E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505787" w:rsidRDefault="007740E5">
      <w:pPr>
        <w:pStyle w:val="Flietext"/>
        <w:jc w:val="center"/>
      </w:pPr>
      <w:r>
        <w:rPr>
          <w:rFonts w:ascii="仿宋_GB2312" w:hAnsi="仿宋_GB2312" w:cs="仿宋_GB2312" w:hint="eastAsia"/>
          <w:sz w:val="28"/>
          <w:szCs w:val="28"/>
        </w:rPr>
        <w:t>（设备科）</w:t>
      </w:r>
    </w:p>
    <w:p w:rsidR="00505787" w:rsidRDefault="007740E5" w:rsidP="00C550DD">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 须知前附表</w:t>
      </w:r>
      <w:bookmarkEnd w:id="0"/>
      <w:bookmarkEnd w:id="1"/>
      <w:bookmarkEnd w:id="2"/>
      <w:bookmarkEnd w:id="3"/>
      <w:bookmarkEnd w:id="4"/>
    </w:p>
    <w:p w:rsidR="00505787" w:rsidRDefault="00505787">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505787">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05787" w:rsidRDefault="007740E5">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505787">
        <w:trPr>
          <w:trHeight w:hRule="exact" w:val="822"/>
        </w:trPr>
        <w:tc>
          <w:tcPr>
            <w:tcW w:w="964"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05787" w:rsidRDefault="007740E5">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sidR="00605330">
              <w:rPr>
                <w:rFonts w:ascii="仿宋_GB2312" w:eastAsia="仿宋_GB2312" w:hAnsi="仿宋_GB2312" w:cs="仿宋_GB2312" w:hint="eastAsia"/>
                <w:color w:val="000000"/>
                <w:kern w:val="0"/>
                <w:sz w:val="28"/>
                <w:szCs w:val="28"/>
              </w:rPr>
              <w:t>麻醉机综合调研</w:t>
            </w:r>
          </w:p>
        </w:tc>
      </w:tr>
      <w:tr w:rsidR="00505787">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 xml:space="preserve"> </w:t>
            </w:r>
            <w:r w:rsidR="00C550DD">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C550DD">
              <w:rPr>
                <w:rFonts w:ascii="仿宋_GB2312" w:eastAsia="仿宋_GB2312" w:hAnsi="仿宋_GB2312" w:cs="仿宋_GB2312" w:hint="eastAsia"/>
                <w:color w:val="000000"/>
                <w:kern w:val="0"/>
                <w:sz w:val="32"/>
                <w:szCs w:val="32"/>
                <w:u w:val="single"/>
              </w:rPr>
              <w:t>10</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C550DD">
              <w:rPr>
                <w:rFonts w:ascii="仿宋_GB2312" w:eastAsia="仿宋_GB2312" w:hAnsi="仿宋_GB2312" w:cs="仿宋_GB2312" w:hint="eastAsia"/>
                <w:color w:val="000000"/>
                <w:kern w:val="0"/>
                <w:sz w:val="32"/>
                <w:szCs w:val="32"/>
              </w:rPr>
              <w:t>31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u w:val="single"/>
              </w:rPr>
              <w:t xml:space="preserve"> </w:t>
            </w:r>
            <w:r w:rsidR="00C550DD">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C550DD">
              <w:rPr>
                <w:rFonts w:ascii="仿宋_GB2312" w:eastAsia="仿宋_GB2312" w:hAnsi="仿宋_GB2312" w:cs="仿宋_GB2312" w:hint="eastAsia"/>
                <w:color w:val="000000"/>
                <w:kern w:val="0"/>
                <w:sz w:val="32"/>
                <w:szCs w:val="32"/>
                <w:u w:val="single"/>
              </w:rPr>
              <w:t>7</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(节假日除外)8：00-12：00或14：00-17：00(北京时间）</w:t>
            </w:r>
          </w:p>
          <w:p w:rsidR="00505787" w:rsidRDefault="007740E5">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 xml:space="preserve"> </w:t>
            </w:r>
            <w:r w:rsidR="00C550DD">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C550DD">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C550DD">
              <w:rPr>
                <w:rFonts w:ascii="仿宋_GB2312" w:eastAsia="仿宋_GB2312" w:hAnsi="仿宋_GB2312" w:cs="仿宋_GB2312" w:hint="eastAsia"/>
                <w:color w:val="000000"/>
                <w:kern w:val="0"/>
                <w:sz w:val="32"/>
                <w:szCs w:val="32"/>
              </w:rPr>
              <w:t>21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p>
          <w:p w:rsidR="00505787" w:rsidRDefault="007740E5">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505787">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r w:rsidR="007A634B">
              <w:rPr>
                <w:rFonts w:ascii="仿宋_GB2312" w:eastAsia="仿宋_GB2312" w:hAnsi="仿宋_GB2312" w:cs="仿宋_GB2312" w:hint="eastAsia"/>
                <w:color w:val="000000"/>
                <w:sz w:val="32"/>
                <w:szCs w:val="32"/>
              </w:rPr>
              <w:t>报名材料见附件红字部分</w:t>
            </w:r>
            <w:r>
              <w:rPr>
                <w:rFonts w:ascii="仿宋_GB2312" w:eastAsia="仿宋_GB2312" w:hAnsi="仿宋_GB2312" w:cs="仿宋_GB2312" w:hint="eastAsia"/>
                <w:color w:val="000000"/>
                <w:sz w:val="32"/>
                <w:szCs w:val="32"/>
              </w:rPr>
              <w:t>。</w:t>
            </w:r>
          </w:p>
          <w:p w:rsidR="00505787" w:rsidRDefault="00505787">
            <w:pPr>
              <w:pStyle w:val="Flietext"/>
            </w:pPr>
          </w:p>
        </w:tc>
      </w:tr>
      <w:tr w:rsidR="00505787">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505787">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505787">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505787" w:rsidRDefault="007740E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05787" w:rsidRDefault="007740E5">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505787" w:rsidRDefault="00505787">
      <w:pPr>
        <w:spacing w:line="440" w:lineRule="exact"/>
        <w:rPr>
          <w:rFonts w:ascii="仿宋_GB2312" w:eastAsia="仿宋_GB2312" w:hAnsi="仿宋_GB2312" w:cs="仿宋_GB2312"/>
          <w:sz w:val="32"/>
          <w:szCs w:val="32"/>
        </w:rPr>
      </w:pPr>
    </w:p>
    <w:p w:rsidR="00505787" w:rsidRDefault="007740E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505787" w:rsidRDefault="007740E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505787" w:rsidRDefault="007740E5">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505787" w:rsidRDefault="007740E5">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 xml:space="preserve">： </w:t>
      </w:r>
      <w:r w:rsidR="00A54EAF">
        <w:rPr>
          <w:rFonts w:ascii="仿宋_GB2312" w:eastAsia="仿宋_GB2312" w:hAnsi="仿宋_GB2312" w:cs="仿宋_GB2312" w:hint="eastAsia"/>
          <w:sz w:val="32"/>
          <w:szCs w:val="32"/>
        </w:rPr>
        <w:t>0591-62002069</w:t>
      </w:r>
    </w:p>
    <w:p w:rsidR="00505787" w:rsidRDefault="007740E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  </w:t>
      </w:r>
      <w:r w:rsidR="00A54EAF">
        <w:rPr>
          <w:rFonts w:ascii="仿宋_GB2312" w:eastAsia="仿宋_GB2312" w:hAnsi="仿宋_GB2312" w:cs="仿宋_GB2312" w:hint="eastAsia"/>
          <w:sz w:val="32"/>
          <w:szCs w:val="32"/>
        </w:rPr>
        <w:t>傅</w:t>
      </w:r>
    </w:p>
    <w:p w:rsidR="00505787" w:rsidRDefault="00505787">
      <w:pPr>
        <w:spacing w:line="480" w:lineRule="exact"/>
        <w:jc w:val="center"/>
        <w:rPr>
          <w:rFonts w:ascii="黑体" w:eastAsia="黑体" w:hAnsi="黑体" w:cs="黑体"/>
          <w:spacing w:val="-14"/>
          <w:sz w:val="32"/>
          <w:szCs w:val="32"/>
        </w:rPr>
      </w:pPr>
    </w:p>
    <w:p w:rsidR="00505787" w:rsidRDefault="00505787">
      <w:pPr>
        <w:spacing w:line="480" w:lineRule="exact"/>
        <w:jc w:val="center"/>
        <w:rPr>
          <w:rFonts w:ascii="黑体" w:eastAsia="黑体" w:hAnsi="黑体" w:cs="黑体"/>
          <w:spacing w:val="-14"/>
          <w:sz w:val="32"/>
          <w:szCs w:val="32"/>
        </w:rPr>
      </w:pPr>
    </w:p>
    <w:p w:rsidR="00505787" w:rsidRDefault="007740E5">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t>第二部分  具体要求</w:t>
      </w:r>
    </w:p>
    <w:p w:rsidR="00505787" w:rsidRDefault="00505787">
      <w:pPr>
        <w:widowControl/>
        <w:spacing w:line="500" w:lineRule="exact"/>
        <w:rPr>
          <w:rFonts w:ascii="仿宋_GB2312" w:eastAsia="仿宋_GB2312" w:hAnsi="仿宋_GB2312" w:cs="仿宋_GB2312"/>
          <w:spacing w:val="-14"/>
          <w:sz w:val="32"/>
          <w:szCs w:val="32"/>
        </w:rPr>
      </w:pPr>
    </w:p>
    <w:p w:rsidR="00505787" w:rsidRDefault="007740E5">
      <w:pPr>
        <w:widowControl/>
        <w:spacing w:line="500" w:lineRule="exact"/>
        <w:ind w:firstLineChars="300" w:firstLine="876"/>
        <w:rPr>
          <w:rFonts w:ascii="仿宋_GB2312" w:eastAsia="仿宋_GB2312" w:hAnsi="仿宋_GB2312" w:cs="仿宋_GB2312"/>
          <w:spacing w:val="-14"/>
          <w:sz w:val="32"/>
          <w:szCs w:val="32"/>
        </w:rPr>
      </w:pPr>
      <w:r>
        <w:rPr>
          <w:rFonts w:ascii="仿宋_GB2312" w:eastAsia="仿宋_GB2312" w:hAnsi="仿宋_GB2312" w:cs="仿宋_GB2312" w:hint="eastAsia"/>
          <w:spacing w:val="-14"/>
          <w:sz w:val="32"/>
          <w:szCs w:val="32"/>
        </w:rPr>
        <w:t>我院于2023</w:t>
      </w:r>
      <w:r>
        <w:rPr>
          <w:rFonts w:ascii="仿宋_GB2312" w:eastAsia="仿宋_GB2312" w:hAnsi="仿宋_GB2312" w:cs="仿宋_GB2312" w:hint="eastAsia"/>
          <w:color w:val="000000"/>
          <w:kern w:val="0"/>
          <w:sz w:val="32"/>
          <w:szCs w:val="32"/>
        </w:rPr>
        <w:t>年10月8日至2023年10月16日在院官网公示《麻醉机采购项目性能需求调研的通知》并于2023年10月16日召开性能需求调研会。现拟针对该项目的综合需求情况进行调研，包括但不限于功能、质量、价格、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现请2023年10月16日已参与性能需求调研的供应商，</w:t>
      </w:r>
      <w:r>
        <w:rPr>
          <w:rFonts w:ascii="仿宋_GB2312" w:eastAsia="仿宋_GB2312" w:hAnsi="仿宋_GB2312" w:cs="仿宋_GB2312" w:hint="eastAsia"/>
          <w:spacing w:val="-14"/>
          <w:sz w:val="32"/>
          <w:szCs w:val="32"/>
        </w:rPr>
        <w:t>按以下要求提供详细方案并对项目包进行报价。</w:t>
      </w:r>
    </w:p>
    <w:p w:rsidR="00505787" w:rsidRDefault="00505787">
      <w:pPr>
        <w:spacing w:line="440" w:lineRule="exact"/>
        <w:rPr>
          <w:rFonts w:ascii="仿宋_GB2312" w:eastAsia="仿宋_GB2312" w:hAnsi="仿宋_GB2312" w:cs="仿宋_GB2312"/>
          <w:spacing w:val="-14"/>
          <w:sz w:val="32"/>
          <w:szCs w:val="32"/>
        </w:rPr>
      </w:pPr>
    </w:p>
    <w:p w:rsidR="00505787" w:rsidRDefault="007740E5">
      <w:pPr>
        <w:pStyle w:val="a8"/>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505787">
        <w:trPr>
          <w:trHeight w:hRule="exact" w:val="454"/>
        </w:trPr>
        <w:tc>
          <w:tcPr>
            <w:tcW w:w="1355" w:type="dxa"/>
            <w:vAlign w:val="center"/>
          </w:tcPr>
          <w:p w:rsidR="00505787" w:rsidRDefault="007740E5" w:rsidP="00C550DD">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505787" w:rsidRDefault="007740E5" w:rsidP="00C550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296" w:type="dxa"/>
            <w:vAlign w:val="center"/>
          </w:tcPr>
          <w:p w:rsidR="00505787" w:rsidRDefault="007740E5" w:rsidP="00C550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505787" w:rsidRDefault="007740E5" w:rsidP="00C550DD">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05787">
        <w:trPr>
          <w:trHeight w:hRule="exact" w:val="454"/>
        </w:trPr>
        <w:tc>
          <w:tcPr>
            <w:tcW w:w="1355" w:type="dxa"/>
            <w:shd w:val="clear" w:color="auto" w:fill="auto"/>
            <w:vAlign w:val="center"/>
          </w:tcPr>
          <w:p w:rsidR="00505787" w:rsidRDefault="007740E5" w:rsidP="00C550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505787" w:rsidRDefault="007740E5">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麻醉机</w:t>
            </w:r>
          </w:p>
        </w:tc>
        <w:tc>
          <w:tcPr>
            <w:tcW w:w="1296" w:type="dxa"/>
            <w:vAlign w:val="center"/>
          </w:tcPr>
          <w:p w:rsidR="00505787" w:rsidRDefault="007740E5">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3</w:t>
            </w:r>
          </w:p>
        </w:tc>
        <w:tc>
          <w:tcPr>
            <w:tcW w:w="2103" w:type="dxa"/>
            <w:vAlign w:val="center"/>
          </w:tcPr>
          <w:p w:rsidR="00505787" w:rsidRDefault="007740E5">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90</w:t>
            </w:r>
          </w:p>
        </w:tc>
      </w:tr>
    </w:tbl>
    <w:p w:rsidR="00505787" w:rsidRDefault="007740E5">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505787" w:rsidRDefault="007740E5">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505787">
        <w:trPr>
          <w:trHeight w:hRule="exact" w:val="454"/>
        </w:trPr>
        <w:tc>
          <w:tcPr>
            <w:tcW w:w="1440" w:type="dxa"/>
            <w:vAlign w:val="center"/>
          </w:tcPr>
          <w:p w:rsidR="00505787" w:rsidRDefault="007740E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505787" w:rsidRDefault="007740E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505787" w:rsidRDefault="007740E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505787">
        <w:tc>
          <w:tcPr>
            <w:tcW w:w="1440" w:type="dxa"/>
            <w:vAlign w:val="center"/>
          </w:tcPr>
          <w:p w:rsidR="00505787" w:rsidRDefault="007740E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310" w:type="dxa"/>
            <w:vAlign w:val="center"/>
          </w:tcPr>
          <w:p w:rsidR="00505787" w:rsidRDefault="007740E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麻醉机</w:t>
            </w:r>
          </w:p>
        </w:tc>
        <w:tc>
          <w:tcPr>
            <w:tcW w:w="5850" w:type="dxa"/>
            <w:vAlign w:val="center"/>
          </w:tcPr>
          <w:p w:rsidR="00505787" w:rsidRDefault="007740E5">
            <w:pPr>
              <w:rPr>
                <w:rFonts w:ascii="宋体" w:hAnsi="宋体" w:cs="宋体"/>
                <w:bCs/>
                <w:color w:val="000000"/>
                <w:szCs w:val="21"/>
              </w:rPr>
            </w:pPr>
            <w:r>
              <w:rPr>
                <w:rFonts w:ascii="宋体" w:hAnsi="宋体" w:cs="宋体" w:hint="eastAsia"/>
                <w:szCs w:val="21"/>
              </w:rPr>
              <w:t>1、具备</w:t>
            </w:r>
            <w:r>
              <w:rPr>
                <w:rFonts w:ascii="宋体" w:eastAsia="宋体" w:hAnsi="宋体" w:cs="宋体" w:hint="eastAsia"/>
                <w:bCs/>
                <w:color w:val="000000"/>
                <w:szCs w:val="21"/>
              </w:rPr>
              <w:t>≥</w:t>
            </w:r>
            <w:r>
              <w:rPr>
                <w:rFonts w:ascii="宋体" w:hAnsi="宋体" w:cs="宋体" w:hint="eastAsia"/>
                <w:bCs/>
                <w:color w:val="000000"/>
                <w:szCs w:val="21"/>
              </w:rPr>
              <w:t>5英寸液晶显示屏</w:t>
            </w:r>
          </w:p>
          <w:p w:rsidR="00505787" w:rsidRDefault="007740E5">
            <w:pPr>
              <w:rPr>
                <w:rFonts w:ascii="宋体" w:hAnsi="宋体" w:cs="宋体"/>
                <w:bCs/>
                <w:color w:val="000000"/>
                <w:szCs w:val="21"/>
              </w:rPr>
            </w:pPr>
            <w:r>
              <w:rPr>
                <w:rFonts w:ascii="宋体" w:hAnsi="宋体" w:cs="宋体" w:hint="eastAsia"/>
                <w:bCs/>
                <w:color w:val="000000"/>
                <w:szCs w:val="21"/>
              </w:rPr>
              <w:t>2、配置氧气、空气双气源，可选配笑气气源</w:t>
            </w:r>
          </w:p>
          <w:p w:rsidR="00505787" w:rsidRDefault="007740E5">
            <w:pPr>
              <w:rPr>
                <w:rFonts w:ascii="宋体" w:eastAsia="宋体" w:hAnsi="宋体" w:cs="宋体"/>
                <w:szCs w:val="21"/>
              </w:rPr>
            </w:pPr>
            <w:r>
              <w:rPr>
                <w:rFonts w:ascii="宋体" w:hAnsi="宋体" w:cs="宋体" w:hint="eastAsia"/>
                <w:bCs/>
                <w:color w:val="000000"/>
                <w:szCs w:val="21"/>
              </w:rPr>
              <w:t>3、</w:t>
            </w:r>
            <w:r>
              <w:rPr>
                <w:rFonts w:ascii="宋体" w:eastAsia="宋体" w:hAnsi="宋体" w:cs="宋体" w:hint="eastAsia"/>
                <w:szCs w:val="21"/>
              </w:rPr>
              <w:t>回路部件可以耐受134℃高温高压消毒避免院内交叉感染</w:t>
            </w:r>
          </w:p>
          <w:p w:rsidR="00505787" w:rsidRDefault="007740E5">
            <w:pPr>
              <w:rPr>
                <w:rFonts w:ascii="宋体" w:hAnsi="宋体" w:cs="宋体"/>
                <w:szCs w:val="21"/>
              </w:rPr>
            </w:pPr>
            <w:r>
              <w:rPr>
                <w:rFonts w:ascii="宋体" w:hAnsi="宋体" w:cs="宋体" w:hint="eastAsia"/>
                <w:szCs w:val="21"/>
              </w:rPr>
              <w:t>4、具备呼末二氧化碳监测功能</w:t>
            </w:r>
          </w:p>
          <w:p w:rsidR="00505787" w:rsidRDefault="007740E5">
            <w:pPr>
              <w:rPr>
                <w:rFonts w:ascii="宋体" w:hAnsi="宋体" w:cs="宋体"/>
                <w:szCs w:val="21"/>
              </w:rPr>
            </w:pPr>
            <w:r>
              <w:rPr>
                <w:rFonts w:ascii="宋体" w:hAnsi="宋体" w:cs="宋体" w:hint="eastAsia"/>
                <w:szCs w:val="21"/>
              </w:rPr>
              <w:t>5、标配七氟醚麻醉挥发罐一个</w:t>
            </w:r>
          </w:p>
          <w:p w:rsidR="00505787" w:rsidRDefault="007740E5">
            <w:pPr>
              <w:rPr>
                <w:rFonts w:ascii="宋体" w:hAnsi="宋体" w:cs="宋体"/>
                <w:szCs w:val="21"/>
              </w:rPr>
            </w:pPr>
            <w:r>
              <w:rPr>
                <w:rFonts w:ascii="宋体" w:hAnsi="宋体" w:cs="宋体"/>
                <w:szCs w:val="21"/>
              </w:rPr>
              <w:t>6</w:t>
            </w:r>
            <w:r>
              <w:rPr>
                <w:rFonts w:ascii="宋体" w:hAnsi="宋体" w:cs="宋体" w:hint="eastAsia"/>
                <w:szCs w:val="21"/>
              </w:rPr>
              <w:t>、</w:t>
            </w:r>
            <w:r>
              <w:rPr>
                <w:rFonts w:ascii="宋体" w:hAnsi="宋体" w:cs="宋体"/>
                <w:szCs w:val="21"/>
              </w:rPr>
              <w:t>具备吸人氧浓度监测功能</w:t>
            </w:r>
          </w:p>
          <w:p w:rsidR="00505787" w:rsidRDefault="007740E5">
            <w:pPr>
              <w:rPr>
                <w:rFonts w:ascii="仿宋_GB2312" w:eastAsia="仿宋_GB2312" w:hAnsi="仿宋_GB2312" w:cs="仿宋_GB2312"/>
                <w:sz w:val="28"/>
                <w:szCs w:val="28"/>
              </w:rPr>
            </w:pPr>
            <w:r>
              <w:rPr>
                <w:rFonts w:ascii="宋体" w:hAnsi="宋体" w:cs="宋体"/>
                <w:szCs w:val="21"/>
              </w:rPr>
              <w:t>7</w:t>
            </w:r>
            <w:r>
              <w:rPr>
                <w:rFonts w:ascii="宋体" w:hAnsi="宋体" w:cs="宋体" w:hint="eastAsia"/>
                <w:szCs w:val="21"/>
              </w:rPr>
              <w:t>、</w:t>
            </w:r>
            <w:r>
              <w:rPr>
                <w:rFonts w:ascii="宋体" w:hAnsi="宋体" w:cs="宋体"/>
                <w:szCs w:val="21"/>
              </w:rPr>
              <w:t>具备机控及手动呼吸模式</w:t>
            </w:r>
          </w:p>
        </w:tc>
      </w:tr>
    </w:tbl>
    <w:p w:rsidR="00505787" w:rsidRDefault="007740E5">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505787" w:rsidRDefault="007740E5">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505787" w:rsidRDefault="007740E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505787" w:rsidRPr="007A634B" w:rsidRDefault="007740E5">
      <w:pPr>
        <w:shd w:val="solid" w:color="FFFFFF" w:fill="auto"/>
        <w:autoSpaceDN w:val="0"/>
        <w:spacing w:line="560" w:lineRule="exact"/>
        <w:ind w:firstLineChars="200" w:firstLine="640"/>
        <w:rPr>
          <w:rFonts w:ascii="仿宋_GB2312" w:eastAsia="仿宋_GB2312" w:hAnsi="仿宋_GB2312" w:cs="仿宋_GB2312"/>
          <w:bCs/>
          <w:color w:val="FF0000"/>
          <w:spacing w:val="-8"/>
          <w:kern w:val="0"/>
          <w:sz w:val="32"/>
          <w:szCs w:val="32"/>
          <w:shd w:val="clear" w:color="auto" w:fill="FFFFFF"/>
        </w:rPr>
      </w:pPr>
      <w:r w:rsidRPr="007A634B">
        <w:rPr>
          <w:rFonts w:ascii="仿宋_GB2312" w:eastAsia="仿宋_GB2312" w:hAnsi="仿宋_GB2312" w:cs="仿宋_GB2312" w:hint="eastAsia"/>
          <w:bCs/>
          <w:color w:val="FF0000"/>
          <w:kern w:val="0"/>
          <w:sz w:val="32"/>
          <w:szCs w:val="32"/>
        </w:rPr>
        <w:t>1、报名请携带加盖公章的项目文件回执单、营业执照复印件、公司简介，</w:t>
      </w:r>
      <w:r w:rsidRPr="007A634B">
        <w:rPr>
          <w:rFonts w:ascii="仿宋_GB2312" w:eastAsia="仿宋_GB2312" w:hAnsi="仿宋_GB2312" w:cs="仿宋_GB2312" w:hint="eastAsia"/>
          <w:bCs/>
          <w:color w:val="FF0000"/>
          <w:sz w:val="32"/>
          <w:szCs w:val="32"/>
          <w:shd w:val="clear" w:color="auto" w:fill="FFFFFF"/>
        </w:rPr>
        <w:t>提供设备彩页、</w:t>
      </w:r>
      <w:r w:rsidR="00C550DD" w:rsidRPr="007A634B">
        <w:rPr>
          <w:rFonts w:ascii="仿宋_GB2312" w:eastAsia="仿宋_GB2312" w:hAnsi="仿宋_GB2312" w:cs="仿宋_GB2312" w:hint="eastAsia"/>
          <w:bCs/>
          <w:color w:val="FF0000"/>
          <w:sz w:val="32"/>
          <w:szCs w:val="32"/>
          <w:shd w:val="clear" w:color="auto" w:fill="FFFFFF"/>
        </w:rPr>
        <w:t>用户清单、</w:t>
      </w:r>
      <w:r w:rsidRPr="007A634B">
        <w:rPr>
          <w:rFonts w:ascii="仿宋_GB2312" w:eastAsia="仿宋_GB2312" w:hAnsi="仿宋_GB2312" w:cs="仿宋_GB2312" w:hint="eastAsia"/>
          <w:bCs/>
          <w:color w:val="FF0000"/>
          <w:sz w:val="32"/>
          <w:szCs w:val="32"/>
          <w:shd w:val="clear" w:color="auto" w:fill="FFFFFF"/>
        </w:rPr>
        <w:t>相关三证等。</w:t>
      </w:r>
    </w:p>
    <w:p w:rsidR="00505787" w:rsidRDefault="007740E5">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505787" w:rsidRDefault="007740E5">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505787" w:rsidRDefault="007740E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505787" w:rsidRDefault="007740E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w:t>
      </w:r>
      <w:r w:rsidR="00C550DD">
        <w:rPr>
          <w:rFonts w:ascii="仿宋_GB2312" w:eastAsia="仿宋_GB2312" w:hAnsi="仿宋_GB2312" w:cs="仿宋_GB2312" w:hint="eastAsia"/>
          <w:bCs/>
          <w:sz w:val="32"/>
          <w:szCs w:val="32"/>
          <w:shd w:val="clear" w:color="auto" w:fill="FFFFFF"/>
        </w:rPr>
        <w:t>报价和</w:t>
      </w:r>
      <w:r>
        <w:rPr>
          <w:rFonts w:ascii="仿宋_GB2312" w:eastAsia="仿宋_GB2312" w:hAnsi="仿宋_GB2312" w:cs="仿宋_GB2312" w:hint="eastAsia"/>
          <w:bCs/>
          <w:sz w:val="32"/>
          <w:szCs w:val="32"/>
          <w:shd w:val="clear" w:color="auto" w:fill="FFFFFF"/>
        </w:rPr>
        <w:t>所需的全部耗材价格及易耗品价格，并说明单次使用耗材价，易耗品需说明更换周期。（如无耗材或易耗品请注明）</w:t>
      </w:r>
    </w:p>
    <w:p w:rsidR="00505787" w:rsidRDefault="007740E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505787" w:rsidRDefault="007740E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505787" w:rsidRDefault="007740E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505787" w:rsidRDefault="007740E5">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505787" w:rsidRDefault="00505787">
      <w:pPr>
        <w:pStyle w:val="Flietext"/>
      </w:pPr>
    </w:p>
    <w:p w:rsidR="00505787" w:rsidRDefault="00505787">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05787" w:rsidRDefault="00505787">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05787" w:rsidRDefault="00505787">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05787" w:rsidRDefault="00505787">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05787" w:rsidRDefault="00505787">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05787" w:rsidRDefault="00505787">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05787" w:rsidRDefault="00505787">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05787" w:rsidRDefault="00505787">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bookmarkStart w:id="5" w:name="_GoBack"/>
      <w:bookmarkEnd w:id="5"/>
    </w:p>
    <w:p w:rsidR="00505787" w:rsidRDefault="007740E5">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505787" w:rsidRDefault="007740E5">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505787">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505787">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505787">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505787">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7740E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05787" w:rsidRDefault="00505787">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505787" w:rsidRDefault="00505787">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505787" w:rsidRDefault="00505787">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505787" w:rsidRDefault="007740E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505787" w:rsidRDefault="007740E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505787" w:rsidRDefault="007740E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505787" w:rsidRDefault="007740E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505787" w:rsidRDefault="007740E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505787" w:rsidRDefault="007740E5">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505787" w:rsidRDefault="00505787">
      <w:pPr>
        <w:pStyle w:val="Flietext"/>
        <w:rPr>
          <w:rFonts w:ascii="仿宋_GB2312" w:hAnsi="仿宋_GB2312" w:cs="仿宋_GB2312"/>
          <w:sz w:val="32"/>
          <w:szCs w:val="32"/>
        </w:rPr>
      </w:pPr>
    </w:p>
    <w:p w:rsidR="00505787" w:rsidRDefault="00505787">
      <w:pPr>
        <w:pStyle w:val="Flietext"/>
        <w:rPr>
          <w:rFonts w:ascii="仿宋_GB2312" w:hAnsi="仿宋_GB2312" w:cs="仿宋_GB2312"/>
          <w:sz w:val="32"/>
          <w:szCs w:val="32"/>
        </w:rPr>
      </w:pPr>
    </w:p>
    <w:p w:rsidR="00505787" w:rsidRDefault="00505787">
      <w:pPr>
        <w:pStyle w:val="1"/>
        <w:rPr>
          <w:rFonts w:ascii="方正小标宋简体" w:eastAsia="方正小标宋简体" w:hAnsi="方正小标宋简体" w:cs="方正小标宋简体"/>
          <w:b w:val="0"/>
          <w:kern w:val="2"/>
          <w:sz w:val="28"/>
          <w:szCs w:val="28"/>
        </w:rPr>
      </w:pPr>
    </w:p>
    <w:p w:rsidR="00505787" w:rsidRDefault="00505787"/>
    <w:p w:rsidR="00505787" w:rsidRDefault="00505787">
      <w:pPr>
        <w:pStyle w:val="1"/>
        <w:jc w:val="left"/>
        <w:rPr>
          <w:rFonts w:ascii="方正小标宋简体" w:eastAsia="方正小标宋简体" w:hAnsi="方正小标宋简体" w:cs="方正小标宋简体"/>
          <w:b w:val="0"/>
          <w:kern w:val="2"/>
          <w:sz w:val="28"/>
          <w:szCs w:val="28"/>
        </w:rPr>
      </w:pPr>
    </w:p>
    <w:p w:rsidR="00505787" w:rsidRDefault="00505787">
      <w:pPr>
        <w:pStyle w:val="1"/>
        <w:jc w:val="left"/>
        <w:rPr>
          <w:rFonts w:ascii="方正小标宋简体" w:eastAsia="方正小标宋简体" w:hAnsi="方正小标宋简体" w:cs="方正小标宋简体"/>
          <w:b w:val="0"/>
          <w:kern w:val="2"/>
          <w:sz w:val="28"/>
          <w:szCs w:val="28"/>
        </w:rPr>
      </w:pPr>
    </w:p>
    <w:p w:rsidR="00505787" w:rsidRDefault="00505787">
      <w:pPr>
        <w:pStyle w:val="1"/>
        <w:jc w:val="left"/>
        <w:rPr>
          <w:rFonts w:ascii="方正小标宋简体" w:eastAsia="方正小标宋简体" w:hAnsi="方正小标宋简体" w:cs="方正小标宋简体"/>
          <w:b w:val="0"/>
          <w:kern w:val="2"/>
          <w:sz w:val="28"/>
          <w:szCs w:val="28"/>
        </w:rPr>
      </w:pPr>
    </w:p>
    <w:p w:rsidR="00505787" w:rsidRDefault="00505787">
      <w:pPr>
        <w:pStyle w:val="1"/>
        <w:jc w:val="left"/>
        <w:rPr>
          <w:rFonts w:ascii="方正小标宋简体" w:eastAsia="方正小标宋简体" w:hAnsi="方正小标宋简体" w:cs="方正小标宋简体"/>
          <w:b w:val="0"/>
          <w:kern w:val="2"/>
          <w:sz w:val="28"/>
          <w:szCs w:val="28"/>
        </w:rPr>
      </w:pPr>
    </w:p>
    <w:p w:rsidR="00505787" w:rsidRDefault="00505787">
      <w:pPr>
        <w:pStyle w:val="Flietext"/>
        <w:rPr>
          <w:rFonts w:ascii="仿宋_GB2312" w:hAnsi="仿宋_GB2312" w:cs="仿宋_GB2312"/>
          <w:sz w:val="32"/>
          <w:szCs w:val="32"/>
        </w:rPr>
      </w:pPr>
    </w:p>
    <w:sectPr w:rsidR="00505787" w:rsidSect="00505787">
      <w:footerReference w:type="default" r:id="rId8"/>
      <w:pgSz w:w="11906" w:h="16838"/>
      <w:pgMar w:top="1191" w:right="1588" w:bottom="107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BB4" w:rsidRDefault="00557BB4" w:rsidP="00505787">
      <w:r>
        <w:separator/>
      </w:r>
    </w:p>
  </w:endnote>
  <w:endnote w:type="continuationSeparator" w:id="0">
    <w:p w:rsidR="00557BB4" w:rsidRDefault="00557BB4" w:rsidP="00505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87" w:rsidRDefault="008F2097">
    <w:pPr>
      <w:pStyle w:val="a4"/>
    </w:pPr>
    <w:r w:rsidRPr="008F2097">
      <w:rPr>
        <w:rFonts w:ascii="Calibri" w:eastAsia="宋体" w:hAnsi="Calibri" w:cs="Times New Roman"/>
      </w:rPr>
      <w:pict>
        <v:rect id="_x0000_s1026" style="position:absolute;margin-left:0;margin-top:0;width:5.35pt;height:12.8pt;z-index:251659264;mso-wrap-style:none;mso-position-horizontal:center;mso-position-horizontal-relative:margin"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aCdeQwwEAAIkDAAAOAAAAZHJzL2Uyb0RvYy54bWytU0tu2zAQ3RfI&#10;HQjua1lG4za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DJ5&#10;0wesqOQh3MN0QgqT0KEFm94kgQ3Zz+PZTzVEJim5fH/17pIzSTflcnG5zHYXj98GwHinvGUpqDnQ&#10;tLKJ4vAJI/Wj0lNJauX8rTYmT8y4fxJUmDJFojsSTFEctsPEeuubI+nsadA1d7TXnJmPjnxMO3EK&#10;4BRsT8E+gN51RK3MvDDc7CORyNxShxF2akwTypSnbUor8PS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pMj9EAAAADAQAADwAAAAAAAAABACAAAAAiAAAAZHJzL2Rvd25yZXYueG1sUEsB&#10;AhQAFAAAAAgAh07iQNoJ15DDAQAAiQMAAA4AAAAAAAAAAQAgAAAAIAEAAGRycy9lMm9Eb2MueG1s&#10;UEsFBgAAAAAGAAYAWQEAAFUFAAAAAA==&#10;" filled="f" stroked="f">
          <v:textbox style="mso-fit-shape-to-text:t" inset="0,0,0,0">
            <w:txbxContent>
              <w:p w:rsidR="00505787" w:rsidRDefault="008F2097">
                <w:pPr>
                  <w:snapToGrid w:val="0"/>
                  <w:rPr>
                    <w:sz w:val="18"/>
                  </w:rPr>
                </w:pPr>
                <w:r>
                  <w:rPr>
                    <w:rFonts w:hint="eastAsia"/>
                    <w:sz w:val="18"/>
                  </w:rPr>
                  <w:fldChar w:fldCharType="begin"/>
                </w:r>
                <w:r w:rsidR="007740E5">
                  <w:rPr>
                    <w:rFonts w:hint="eastAsia"/>
                    <w:sz w:val="18"/>
                  </w:rPr>
                  <w:instrText xml:space="preserve"> PAGE  \* MERGEFORMAT </w:instrText>
                </w:r>
                <w:r>
                  <w:rPr>
                    <w:rFonts w:hint="eastAsia"/>
                    <w:sz w:val="18"/>
                  </w:rPr>
                  <w:fldChar w:fldCharType="separate"/>
                </w:r>
                <w:r w:rsidR="00557BB4" w:rsidRPr="00557BB4">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BB4" w:rsidRDefault="00557BB4" w:rsidP="00505787">
      <w:r>
        <w:separator/>
      </w:r>
    </w:p>
  </w:footnote>
  <w:footnote w:type="continuationSeparator" w:id="0">
    <w:p w:rsidR="00557BB4" w:rsidRDefault="00557BB4" w:rsidP="005057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BB3831"/>
    <w:rsid w:val="00505787"/>
    <w:rsid w:val="00557BB4"/>
    <w:rsid w:val="00605330"/>
    <w:rsid w:val="007740E5"/>
    <w:rsid w:val="007A634B"/>
    <w:rsid w:val="008F2097"/>
    <w:rsid w:val="00A0296C"/>
    <w:rsid w:val="00A54EAF"/>
    <w:rsid w:val="00A9315C"/>
    <w:rsid w:val="00AC4272"/>
    <w:rsid w:val="00BB3831"/>
    <w:rsid w:val="00C550DD"/>
    <w:rsid w:val="01564D2E"/>
    <w:rsid w:val="0D60461B"/>
    <w:rsid w:val="162C1731"/>
    <w:rsid w:val="1AA7787D"/>
    <w:rsid w:val="1B02079B"/>
    <w:rsid w:val="1BBD3CD3"/>
    <w:rsid w:val="1C4E2245"/>
    <w:rsid w:val="1CA72EC3"/>
    <w:rsid w:val="21724B54"/>
    <w:rsid w:val="22D30A28"/>
    <w:rsid w:val="250C6474"/>
    <w:rsid w:val="2C2F602D"/>
    <w:rsid w:val="30D46011"/>
    <w:rsid w:val="34D0301A"/>
    <w:rsid w:val="3BA728AA"/>
    <w:rsid w:val="3C3B4B5A"/>
    <w:rsid w:val="3C9A52C8"/>
    <w:rsid w:val="3E0F6D67"/>
    <w:rsid w:val="3E3068D7"/>
    <w:rsid w:val="40091F25"/>
    <w:rsid w:val="4101376F"/>
    <w:rsid w:val="4C3D6161"/>
    <w:rsid w:val="4C4C5224"/>
    <w:rsid w:val="4F6974A5"/>
    <w:rsid w:val="50980A40"/>
    <w:rsid w:val="51AF590D"/>
    <w:rsid w:val="522F62A5"/>
    <w:rsid w:val="54F07ACA"/>
    <w:rsid w:val="581E113E"/>
    <w:rsid w:val="5828151A"/>
    <w:rsid w:val="59791F47"/>
    <w:rsid w:val="5C923CDA"/>
    <w:rsid w:val="5DAC1298"/>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787"/>
    <w:pPr>
      <w:widowControl w:val="0"/>
      <w:jc w:val="both"/>
    </w:pPr>
    <w:rPr>
      <w:kern w:val="2"/>
      <w:sz w:val="21"/>
      <w:szCs w:val="24"/>
    </w:rPr>
  </w:style>
  <w:style w:type="paragraph" w:styleId="1">
    <w:name w:val="heading 1"/>
    <w:basedOn w:val="a"/>
    <w:next w:val="a"/>
    <w:qFormat/>
    <w:rsid w:val="00505787"/>
    <w:pPr>
      <w:keepNext/>
      <w:keepLines/>
      <w:spacing w:line="576" w:lineRule="auto"/>
      <w:outlineLvl w:val="0"/>
    </w:pPr>
    <w:rPr>
      <w:b/>
      <w:kern w:val="44"/>
      <w:sz w:val="44"/>
    </w:rPr>
  </w:style>
  <w:style w:type="paragraph" w:styleId="2">
    <w:name w:val="heading 2"/>
    <w:basedOn w:val="a"/>
    <w:next w:val="a"/>
    <w:uiPriority w:val="9"/>
    <w:unhideWhenUsed/>
    <w:qFormat/>
    <w:rsid w:val="00505787"/>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505787"/>
    <w:rPr>
      <w:rFonts w:ascii="仿宋_GB2312" w:eastAsia="仿宋_GB2312"/>
      <w:sz w:val="32"/>
    </w:rPr>
  </w:style>
  <w:style w:type="paragraph" w:customStyle="1" w:styleId="10">
    <w:name w:val="引用1"/>
    <w:basedOn w:val="a"/>
    <w:next w:val="a"/>
    <w:uiPriority w:val="29"/>
    <w:qFormat/>
    <w:rsid w:val="00505787"/>
    <w:pPr>
      <w:spacing w:beforeLines="50" w:afterLines="50" w:line="360" w:lineRule="auto"/>
    </w:pPr>
    <w:rPr>
      <w:i/>
      <w:iCs/>
      <w:color w:val="000000"/>
      <w:lang w:val="zh-CN"/>
    </w:rPr>
  </w:style>
  <w:style w:type="paragraph" w:styleId="a4">
    <w:name w:val="footer"/>
    <w:basedOn w:val="a"/>
    <w:uiPriority w:val="99"/>
    <w:qFormat/>
    <w:rsid w:val="00505787"/>
    <w:pPr>
      <w:tabs>
        <w:tab w:val="center" w:pos="4153"/>
        <w:tab w:val="right" w:pos="8306"/>
      </w:tabs>
      <w:snapToGrid w:val="0"/>
      <w:jc w:val="left"/>
    </w:pPr>
    <w:rPr>
      <w:sz w:val="18"/>
      <w:szCs w:val="18"/>
    </w:rPr>
  </w:style>
  <w:style w:type="paragraph" w:styleId="a5">
    <w:name w:val="header"/>
    <w:basedOn w:val="a"/>
    <w:link w:val="Char"/>
    <w:qFormat/>
    <w:rsid w:val="0050578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05787"/>
    <w:pPr>
      <w:spacing w:line="336" w:lineRule="auto"/>
      <w:jc w:val="left"/>
    </w:pPr>
    <w:rPr>
      <w:rFonts w:ascii="宋体" w:hAnsi="宋体"/>
      <w:kern w:val="0"/>
      <w:sz w:val="24"/>
    </w:rPr>
  </w:style>
  <w:style w:type="character" w:styleId="a7">
    <w:name w:val="Strong"/>
    <w:qFormat/>
    <w:rsid w:val="00505787"/>
    <w:rPr>
      <w:b/>
    </w:rPr>
  </w:style>
  <w:style w:type="paragraph" w:customStyle="1" w:styleId="Flietext">
    <w:name w:val="Fließtext"/>
    <w:basedOn w:val="a"/>
    <w:qFormat/>
    <w:rsid w:val="00505787"/>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505787"/>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8">
    <w:name w:val="List Paragraph"/>
    <w:basedOn w:val="a"/>
    <w:uiPriority w:val="34"/>
    <w:qFormat/>
    <w:rsid w:val="00505787"/>
    <w:pPr>
      <w:ind w:firstLineChars="200" w:firstLine="420"/>
    </w:pPr>
  </w:style>
  <w:style w:type="paragraph" w:customStyle="1" w:styleId="p0">
    <w:name w:val="p0"/>
    <w:basedOn w:val="a"/>
    <w:qFormat/>
    <w:rsid w:val="00505787"/>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5"/>
    <w:qFormat/>
    <w:rsid w:val="00505787"/>
    <w:rPr>
      <w:kern w:val="2"/>
      <w:sz w:val="18"/>
      <w:szCs w:val="18"/>
    </w:rPr>
  </w:style>
  <w:style w:type="paragraph" w:styleId="a9">
    <w:name w:val="Balloon Text"/>
    <w:basedOn w:val="a"/>
    <w:link w:val="Char0"/>
    <w:rsid w:val="00A54EAF"/>
    <w:rPr>
      <w:sz w:val="18"/>
      <w:szCs w:val="18"/>
    </w:rPr>
  </w:style>
  <w:style w:type="character" w:customStyle="1" w:styleId="Char0">
    <w:name w:val="批注框文本 Char"/>
    <w:basedOn w:val="a0"/>
    <w:link w:val="a9"/>
    <w:rsid w:val="00A54EA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2023-10-20T04:47:00Z</cp:lastPrinted>
  <dcterms:created xsi:type="dcterms:W3CDTF">2023-07-11T02:00:00Z</dcterms:created>
  <dcterms:modified xsi:type="dcterms:W3CDTF">2023-10-31T03:17:00Z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CD1CBFDCF0B34D54A1323A555A4AB815_12</vt:lpwstr>
  </property>
</Properties>
</file>