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8B1" w:rsidRDefault="00761EC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福建省肿瘤医院采购项目综合需求调研</w:t>
      </w:r>
      <w:bookmarkStart w:id="0" w:name="_Toc321661071"/>
      <w:bookmarkStart w:id="1" w:name="_Toc320797677"/>
      <w:bookmarkStart w:id="2" w:name="_Toc321661070"/>
      <w:bookmarkStart w:id="3" w:name="_Toc16547"/>
      <w:bookmarkStart w:id="4" w:name="_Toc363484691"/>
    </w:p>
    <w:p w:rsidR="00C618B1" w:rsidRDefault="00761EC5">
      <w:pPr>
        <w:pStyle w:val="Flietext"/>
        <w:jc w:val="center"/>
      </w:pPr>
      <w:r>
        <w:rPr>
          <w:rFonts w:ascii="仿宋_GB2312" w:hAnsi="仿宋_GB2312" w:cs="仿宋_GB2312" w:hint="eastAsia"/>
          <w:sz w:val="28"/>
          <w:szCs w:val="28"/>
        </w:rPr>
        <w:t>（设备科）</w:t>
      </w:r>
    </w:p>
    <w:p w:rsidR="00C618B1" w:rsidRDefault="00761EC5" w:rsidP="006D7F55">
      <w:pPr>
        <w:spacing w:beforeLines="50"/>
        <w:jc w:val="center"/>
        <w:outlineLvl w:val="0"/>
        <w:rPr>
          <w:rFonts w:ascii="黑体" w:eastAsia="黑体" w:hAnsi="黑体"/>
          <w:bCs/>
          <w:sz w:val="32"/>
          <w:szCs w:val="32"/>
        </w:rPr>
      </w:pPr>
      <w:r>
        <w:rPr>
          <w:rFonts w:ascii="黑体" w:eastAsia="黑体" w:hAnsi="黑体" w:hint="eastAsia"/>
          <w:bCs/>
          <w:sz w:val="32"/>
          <w:szCs w:val="32"/>
        </w:rPr>
        <w:t>第一部分 须知前附表</w:t>
      </w:r>
      <w:bookmarkEnd w:id="0"/>
      <w:bookmarkEnd w:id="1"/>
      <w:bookmarkEnd w:id="2"/>
      <w:bookmarkEnd w:id="3"/>
      <w:bookmarkEnd w:id="4"/>
    </w:p>
    <w:p w:rsidR="00C618B1" w:rsidRDefault="00C618B1">
      <w:pPr>
        <w:rPr>
          <w:rFonts w:ascii="仿宋_GB2312" w:eastAsia="仿宋_GB2312" w:hAnsi="仿宋_GB2312" w:cs="仿宋_GB2312"/>
          <w:sz w:val="32"/>
          <w:szCs w:val="32"/>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C618B1">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pStyle w:val="xl35"/>
              <w:pBdr>
                <w:left w:val="none" w:sz="0" w:space="0" w:color="auto"/>
                <w:bottom w:val="none" w:sz="0" w:space="0" w:color="auto"/>
                <w:right w:val="none" w:sz="0" w:space="0" w:color="auto"/>
              </w:pBdr>
              <w:spacing w:beforeAutospacing="0" w:afterAutospacing="0" w:line="360" w:lineRule="auto"/>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主      要       内       容</w:t>
            </w:r>
          </w:p>
        </w:tc>
      </w:tr>
      <w:tr w:rsidR="00C618B1">
        <w:trPr>
          <w:trHeight w:hRule="exact" w:val="1122"/>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widowControl/>
              <w:spacing w:line="5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项目名称：</w:t>
            </w:r>
            <w:r w:rsidR="00E450F6" w:rsidRPr="00E450F6">
              <w:rPr>
                <w:rFonts w:ascii="仿宋" w:eastAsia="仿宋" w:hAnsi="仿宋" w:cs="仿宋" w:hint="eastAsia"/>
                <w:color w:val="000000"/>
                <w:kern w:val="0"/>
                <w:sz w:val="32"/>
                <w:szCs w:val="32"/>
              </w:rPr>
              <w:t>核磁加速器质控检测设备、核磁加速器验证系统、二维矩阵验证设备、三维水箱综合需求调研</w:t>
            </w:r>
          </w:p>
        </w:tc>
      </w:tr>
      <w:tr w:rsidR="00C618B1">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before="150"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调研报名时间：</w:t>
            </w:r>
            <w:r>
              <w:rPr>
                <w:rFonts w:ascii="仿宋_GB2312" w:eastAsia="仿宋_GB2312" w:hAnsi="仿宋_GB2312" w:cs="仿宋_GB2312" w:hint="eastAsia"/>
                <w:color w:val="000000"/>
                <w:kern w:val="0"/>
                <w:sz w:val="32"/>
                <w:szCs w:val="32"/>
                <w:u w:val="single"/>
              </w:rPr>
              <w:t>2023</w:t>
            </w:r>
            <w:r>
              <w:rPr>
                <w:rFonts w:ascii="仿宋_GB2312" w:eastAsia="仿宋_GB2312" w:hAnsi="仿宋_GB2312" w:cs="仿宋_GB2312" w:hint="eastAsia"/>
                <w:color w:val="000000"/>
                <w:kern w:val="0"/>
                <w:sz w:val="32"/>
                <w:szCs w:val="32"/>
              </w:rPr>
              <w:t>年</w:t>
            </w:r>
            <w:r w:rsidR="00DF1D72">
              <w:rPr>
                <w:rFonts w:ascii="仿宋_GB2312" w:eastAsia="仿宋_GB2312" w:hAnsi="仿宋_GB2312" w:cs="仿宋_GB2312" w:hint="eastAsia"/>
                <w:color w:val="000000"/>
                <w:kern w:val="0"/>
                <w:sz w:val="32"/>
                <w:szCs w:val="32"/>
                <w:u w:val="single"/>
              </w:rPr>
              <w:t xml:space="preserve"> </w:t>
            </w:r>
            <w:r w:rsidR="006D7F55">
              <w:rPr>
                <w:rFonts w:ascii="仿宋_GB2312" w:eastAsia="仿宋_GB2312" w:hAnsi="仿宋_GB2312" w:cs="仿宋_GB2312" w:hint="eastAsia"/>
                <w:color w:val="000000"/>
                <w:kern w:val="0"/>
                <w:sz w:val="32"/>
                <w:szCs w:val="32"/>
                <w:u w:val="single"/>
              </w:rPr>
              <w:t>11</w:t>
            </w:r>
            <w:r w:rsidR="00DF1D72">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月</w:t>
            </w:r>
            <w:r w:rsidR="00DF1D72">
              <w:rPr>
                <w:rFonts w:ascii="仿宋_GB2312" w:eastAsia="仿宋_GB2312" w:hAnsi="仿宋_GB2312" w:cs="仿宋_GB2312" w:hint="eastAsia"/>
                <w:color w:val="000000"/>
                <w:kern w:val="0"/>
                <w:sz w:val="32"/>
                <w:szCs w:val="32"/>
                <w:u w:val="single"/>
              </w:rPr>
              <w:t xml:space="preserve"> </w:t>
            </w:r>
            <w:r w:rsidR="006D7F55">
              <w:rPr>
                <w:rFonts w:ascii="仿宋_GB2312" w:eastAsia="仿宋_GB2312" w:hAnsi="仿宋_GB2312" w:cs="仿宋_GB2312" w:hint="eastAsia"/>
                <w:color w:val="000000"/>
                <w:kern w:val="0"/>
                <w:sz w:val="32"/>
                <w:szCs w:val="32"/>
                <w:u w:val="single"/>
              </w:rPr>
              <w:t>14</w:t>
            </w:r>
            <w:r w:rsidR="00DF1D72">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日至</w:t>
            </w:r>
            <w:r w:rsidR="00DF1D72">
              <w:rPr>
                <w:rFonts w:ascii="仿宋_GB2312" w:eastAsia="仿宋_GB2312" w:hAnsi="仿宋_GB2312" w:cs="仿宋_GB2312" w:hint="eastAsia"/>
                <w:color w:val="000000"/>
                <w:kern w:val="0"/>
                <w:sz w:val="32"/>
                <w:szCs w:val="32"/>
                <w:u w:val="single"/>
              </w:rPr>
              <w:t xml:space="preserve"> </w:t>
            </w:r>
            <w:r w:rsidR="006D7F55">
              <w:rPr>
                <w:rFonts w:ascii="仿宋_GB2312" w:eastAsia="仿宋_GB2312" w:hAnsi="仿宋_GB2312" w:cs="仿宋_GB2312" w:hint="eastAsia"/>
                <w:color w:val="000000"/>
                <w:kern w:val="0"/>
                <w:sz w:val="32"/>
                <w:szCs w:val="32"/>
                <w:u w:val="single"/>
              </w:rPr>
              <w:t>11</w:t>
            </w:r>
            <w:r w:rsidR="00DF1D72">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月</w:t>
            </w:r>
            <w:r w:rsidR="00DF1D72">
              <w:rPr>
                <w:rFonts w:ascii="仿宋_GB2312" w:eastAsia="仿宋_GB2312" w:hAnsi="仿宋_GB2312" w:cs="仿宋_GB2312" w:hint="eastAsia"/>
                <w:color w:val="000000"/>
                <w:kern w:val="0"/>
                <w:sz w:val="32"/>
                <w:szCs w:val="32"/>
                <w:u w:val="single"/>
              </w:rPr>
              <w:t xml:space="preserve"> </w:t>
            </w:r>
            <w:r w:rsidR="006D7F55">
              <w:rPr>
                <w:rFonts w:ascii="仿宋_GB2312" w:eastAsia="仿宋_GB2312" w:hAnsi="仿宋_GB2312" w:cs="仿宋_GB2312" w:hint="eastAsia"/>
                <w:color w:val="000000"/>
                <w:kern w:val="0"/>
                <w:sz w:val="32"/>
                <w:szCs w:val="32"/>
                <w:u w:val="single"/>
              </w:rPr>
              <w:t>21</w:t>
            </w:r>
            <w:r w:rsidR="00DF1D72">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 xml:space="preserve">日 </w:t>
            </w:r>
            <w:r>
              <w:rPr>
                <w:rFonts w:ascii="仿宋_GB2312" w:eastAsia="仿宋_GB2312" w:hAnsi="仿宋_GB2312" w:cs="仿宋_GB2312" w:hint="eastAsia"/>
                <w:color w:val="000000"/>
                <w:spacing w:val="-8"/>
                <w:kern w:val="0"/>
                <w:sz w:val="32"/>
                <w:szCs w:val="32"/>
                <w:shd w:val="clear" w:color="auto" w:fill="FFFFFF"/>
              </w:rPr>
              <w:t>(节假日除外)8：00-12：00或13：30-17：30(北京时间）</w:t>
            </w:r>
          </w:p>
          <w:p w:rsidR="00C618B1" w:rsidRDefault="00761EC5">
            <w:pPr>
              <w:spacing w:line="360" w:lineRule="auto"/>
              <w:rPr>
                <w:rFonts w:ascii="仿宋_GB2312" w:eastAsia="仿宋_GB2312" w:hAnsi="仿宋_GB2312" w:cs="仿宋_GB2312"/>
                <w:color w:val="000000"/>
                <w:kern w:val="0"/>
                <w:sz w:val="32"/>
                <w:szCs w:val="32"/>
                <w:u w:val="single"/>
              </w:rPr>
            </w:pPr>
            <w:r>
              <w:rPr>
                <w:rFonts w:ascii="仿宋_GB2312" w:eastAsia="仿宋_GB2312" w:hAnsi="仿宋_GB2312" w:cs="仿宋_GB2312" w:hint="eastAsia"/>
                <w:color w:val="000000"/>
                <w:kern w:val="0"/>
                <w:sz w:val="32"/>
                <w:szCs w:val="32"/>
              </w:rPr>
              <w:t>调研会时间：</w:t>
            </w:r>
            <w:r>
              <w:rPr>
                <w:rFonts w:ascii="仿宋_GB2312" w:eastAsia="仿宋_GB2312" w:hAnsi="仿宋_GB2312" w:cs="仿宋_GB2312" w:hint="eastAsia"/>
                <w:color w:val="000000"/>
                <w:kern w:val="0"/>
                <w:sz w:val="32"/>
                <w:szCs w:val="32"/>
                <w:u w:val="single"/>
              </w:rPr>
              <w:t>2023</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u w:val="single"/>
              </w:rPr>
              <w:t xml:space="preserve"> </w:t>
            </w:r>
            <w:r w:rsidR="006D7F55">
              <w:rPr>
                <w:rFonts w:ascii="仿宋_GB2312" w:eastAsia="仿宋_GB2312" w:hAnsi="仿宋_GB2312" w:cs="仿宋_GB2312" w:hint="eastAsia"/>
                <w:color w:val="000000"/>
                <w:kern w:val="0"/>
                <w:sz w:val="32"/>
                <w:szCs w:val="32"/>
                <w:u w:val="single"/>
              </w:rPr>
              <w:t>11</w:t>
            </w:r>
            <w:r w:rsidR="00DF1D72">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 xml:space="preserve">月 </w:t>
            </w:r>
            <w:r>
              <w:rPr>
                <w:rFonts w:ascii="仿宋_GB2312" w:eastAsia="仿宋_GB2312" w:hAnsi="仿宋_GB2312" w:cs="仿宋_GB2312" w:hint="eastAsia"/>
                <w:color w:val="000000"/>
                <w:kern w:val="0"/>
                <w:sz w:val="32"/>
                <w:szCs w:val="32"/>
                <w:u w:val="single"/>
              </w:rPr>
              <w:t xml:space="preserve"> </w:t>
            </w:r>
            <w:r w:rsidR="006D7F55">
              <w:rPr>
                <w:rFonts w:ascii="仿宋_GB2312" w:eastAsia="仿宋_GB2312" w:hAnsi="仿宋_GB2312" w:cs="仿宋_GB2312" w:hint="eastAsia"/>
                <w:color w:val="000000"/>
                <w:kern w:val="0"/>
                <w:sz w:val="32"/>
                <w:szCs w:val="32"/>
                <w:u w:val="single"/>
              </w:rPr>
              <w:t>29</w:t>
            </w:r>
            <w:r w:rsidR="00DF1D72">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日</w:t>
            </w:r>
            <w:r w:rsidR="00D76CFC">
              <w:rPr>
                <w:rFonts w:ascii="仿宋_GB2312" w:eastAsia="仿宋_GB2312" w:hAnsi="仿宋_GB2312" w:cs="仿宋_GB2312" w:hint="eastAsia"/>
                <w:color w:val="000000"/>
                <w:kern w:val="0"/>
                <w:sz w:val="32"/>
                <w:szCs w:val="32"/>
              </w:rPr>
              <w:t>下午14点30分</w:t>
            </w:r>
          </w:p>
          <w:p w:rsidR="00C618B1" w:rsidRDefault="00761EC5">
            <w:pPr>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上述时间、地点如有变动，以单位届时通知为准</w:t>
            </w:r>
          </w:p>
        </w:tc>
      </w:tr>
      <w:tr w:rsidR="00C618B1">
        <w:trPr>
          <w:trHeight w:hRule="exact" w:val="1264"/>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文件正本</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份，副本</w:t>
            </w:r>
            <w:r>
              <w:rPr>
                <w:rFonts w:ascii="仿宋_GB2312" w:eastAsia="仿宋_GB2312" w:hAnsi="仿宋_GB2312" w:cs="仿宋_GB2312" w:hint="eastAsia"/>
                <w:sz w:val="32"/>
                <w:szCs w:val="32"/>
                <w:u w:val="single"/>
              </w:rPr>
              <w:t xml:space="preserve">   7 </w:t>
            </w:r>
            <w:r>
              <w:rPr>
                <w:rFonts w:ascii="仿宋_GB2312" w:eastAsia="仿宋_GB2312" w:hAnsi="仿宋_GB2312" w:cs="仿宋_GB2312" w:hint="eastAsia"/>
                <w:sz w:val="32"/>
                <w:szCs w:val="32"/>
              </w:rPr>
              <w:t>份。</w:t>
            </w:r>
            <w:r>
              <w:rPr>
                <w:rFonts w:ascii="仿宋_GB2312" w:eastAsia="仿宋_GB2312" w:hAnsi="仿宋_GB2312" w:cs="仿宋_GB2312"/>
                <w:sz w:val="32"/>
                <w:szCs w:val="32"/>
              </w:rPr>
              <w:br/>
            </w:r>
            <w:r w:rsidR="00D76CFC">
              <w:rPr>
                <w:rFonts w:ascii="仿宋_GB2312" w:eastAsia="仿宋_GB2312" w:hAnsi="仿宋_GB2312" w:cs="仿宋_GB2312" w:hint="eastAsia"/>
                <w:color w:val="000000"/>
                <w:sz w:val="32"/>
                <w:szCs w:val="32"/>
              </w:rPr>
              <w:t>胶装并密封加盖投标人公章（调研会时提供）</w:t>
            </w:r>
            <w:r>
              <w:rPr>
                <w:rFonts w:ascii="仿宋_GB2312" w:eastAsia="仿宋_GB2312" w:hAnsi="仿宋_GB2312" w:cs="仿宋_GB2312" w:hint="eastAsia"/>
                <w:color w:val="000000"/>
                <w:sz w:val="32"/>
                <w:szCs w:val="32"/>
              </w:rPr>
              <w:t>。</w:t>
            </w:r>
          </w:p>
          <w:p w:rsidR="00C618B1" w:rsidRDefault="00C618B1">
            <w:pPr>
              <w:pStyle w:val="Flietext"/>
            </w:pPr>
          </w:p>
        </w:tc>
      </w:tr>
      <w:tr w:rsidR="00C618B1">
        <w:trPr>
          <w:trHeight w:hRule="exact" w:val="631"/>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福建省肿瘤医院</w:t>
            </w:r>
            <w:r w:rsidR="00EC4247">
              <w:rPr>
                <w:rFonts w:ascii="仿宋_GB2312" w:eastAsia="仿宋_GB2312" w:hAnsi="仿宋_GB2312" w:cs="仿宋_GB2312" w:hint="eastAsia"/>
                <w:sz w:val="32"/>
                <w:szCs w:val="32"/>
                <w:u w:val="single"/>
              </w:rPr>
              <w:t>设备科会议室</w:t>
            </w:r>
            <w:r>
              <w:rPr>
                <w:rFonts w:ascii="仿宋_GB2312" w:eastAsia="仿宋_GB2312" w:hAnsi="仿宋_GB2312" w:cs="仿宋_GB2312" w:hint="eastAsia"/>
                <w:sz w:val="32"/>
                <w:szCs w:val="32"/>
                <w:u w:val="single"/>
              </w:rPr>
              <w:t xml:space="preserve">                              </w:t>
            </w:r>
          </w:p>
        </w:tc>
      </w:tr>
      <w:tr w:rsidR="00C618B1">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上述时间、地点如有变动，以我院届时通知为准。</w:t>
            </w:r>
          </w:p>
        </w:tc>
      </w:tr>
      <w:tr w:rsidR="00C618B1">
        <w:trPr>
          <w:trHeight w:hRule="exact" w:val="1602"/>
        </w:trPr>
        <w:tc>
          <w:tcPr>
            <w:tcW w:w="964" w:type="dxa"/>
            <w:tcBorders>
              <w:top w:val="single" w:sz="6" w:space="0" w:color="000000"/>
              <w:left w:val="single" w:sz="6" w:space="0" w:color="000000"/>
              <w:bottom w:val="single" w:sz="6" w:space="0" w:color="000000"/>
              <w:right w:val="single" w:sz="6" w:space="0" w:color="000000"/>
            </w:tcBorders>
            <w:vAlign w:val="center"/>
          </w:tcPr>
          <w:p w:rsidR="00C618B1" w:rsidRDefault="00761EC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C618B1" w:rsidRDefault="00761EC5">
            <w:pPr>
              <w:widowControl/>
              <w:shd w:val="clear" w:color="auto" w:fill="FFFFFF"/>
              <w:adjustRightInd w:val="0"/>
              <w:snapToGrid w:val="0"/>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C618B1" w:rsidRDefault="00C618B1">
      <w:pPr>
        <w:spacing w:line="440" w:lineRule="exact"/>
        <w:rPr>
          <w:rFonts w:ascii="仿宋_GB2312" w:eastAsia="仿宋_GB2312" w:hAnsi="仿宋_GB2312" w:cs="仿宋_GB2312"/>
          <w:sz w:val="32"/>
          <w:szCs w:val="32"/>
        </w:rPr>
      </w:pPr>
    </w:p>
    <w:p w:rsidR="00C618B1" w:rsidRDefault="00761EC5">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  址： 福建省福州市福马路420号省肿瘤医院设备科</w:t>
      </w:r>
    </w:p>
    <w:p w:rsidR="00C618B1" w:rsidRDefault="00761EC5">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（六意超市楼上三楼）       </w:t>
      </w:r>
    </w:p>
    <w:p w:rsidR="00C618B1" w:rsidRDefault="00761EC5">
      <w:pPr>
        <w:tabs>
          <w:tab w:val="left" w:pos="2775"/>
        </w:tabs>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邮  编： 350014</w:t>
      </w:r>
      <w:r>
        <w:rPr>
          <w:rFonts w:ascii="仿宋_GB2312" w:eastAsia="仿宋_GB2312" w:hAnsi="仿宋_GB2312" w:cs="仿宋_GB2312" w:hint="eastAsia"/>
          <w:sz w:val="32"/>
          <w:szCs w:val="32"/>
        </w:rPr>
        <w:tab/>
      </w:r>
    </w:p>
    <w:p w:rsidR="00C618B1" w:rsidRDefault="00761EC5">
      <w:pPr>
        <w:spacing w:line="440" w:lineRule="exact"/>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报名联系电话</w:t>
      </w:r>
      <w:r>
        <w:rPr>
          <w:rFonts w:ascii="仿宋_GB2312" w:eastAsia="仿宋_GB2312" w:hAnsi="仿宋_GB2312" w:cs="仿宋_GB2312" w:hint="eastAsia"/>
          <w:sz w:val="32"/>
          <w:szCs w:val="32"/>
        </w:rPr>
        <w:t>：0591-</w:t>
      </w:r>
      <w:r w:rsidR="00092A73">
        <w:rPr>
          <w:rFonts w:ascii="仿宋_GB2312" w:eastAsia="仿宋_GB2312" w:hAnsi="仿宋_GB2312" w:cs="仿宋_GB2312" w:hint="eastAsia"/>
          <w:sz w:val="32"/>
          <w:szCs w:val="32"/>
        </w:rPr>
        <w:t>62002069</w:t>
      </w:r>
      <w:r w:rsidR="00320D1E">
        <w:rPr>
          <w:rFonts w:ascii="仿宋_GB2312" w:eastAsia="仿宋_GB2312" w:hAnsi="仿宋_GB2312" w:cs="仿宋_GB2312" w:hint="eastAsia"/>
          <w:sz w:val="32"/>
          <w:szCs w:val="32"/>
        </w:rPr>
        <w:t xml:space="preserve">    傅</w:t>
      </w:r>
    </w:p>
    <w:p w:rsidR="00C618B1" w:rsidRDefault="00761EC5">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618B1" w:rsidRDefault="00C618B1">
      <w:pPr>
        <w:spacing w:line="480" w:lineRule="exact"/>
        <w:rPr>
          <w:rFonts w:ascii="黑体" w:eastAsia="黑体" w:hAnsi="黑体"/>
          <w:spacing w:val="-14"/>
          <w:sz w:val="32"/>
          <w:szCs w:val="32"/>
        </w:rPr>
      </w:pPr>
    </w:p>
    <w:p w:rsidR="002C6B19" w:rsidRPr="002C6B19" w:rsidRDefault="002C6B19" w:rsidP="002C6B19">
      <w:pPr>
        <w:pStyle w:val="2"/>
        <w:ind w:firstLine="422"/>
      </w:pPr>
    </w:p>
    <w:p w:rsidR="00C618B1" w:rsidRDefault="00761EC5">
      <w:pPr>
        <w:spacing w:line="480" w:lineRule="exact"/>
        <w:jc w:val="center"/>
        <w:rPr>
          <w:rFonts w:ascii="黑体" w:eastAsia="黑体" w:hAnsi="黑体"/>
          <w:spacing w:val="-14"/>
          <w:sz w:val="32"/>
          <w:szCs w:val="32"/>
        </w:rPr>
      </w:pPr>
      <w:r>
        <w:rPr>
          <w:rFonts w:ascii="黑体" w:eastAsia="黑体" w:hAnsi="黑体" w:hint="eastAsia"/>
          <w:spacing w:val="-14"/>
          <w:sz w:val="32"/>
          <w:szCs w:val="32"/>
        </w:rPr>
        <w:t>第二部分  具体要求</w:t>
      </w:r>
    </w:p>
    <w:p w:rsidR="00C618B1" w:rsidRDefault="00761EC5">
      <w:pPr>
        <w:widowControl/>
        <w:spacing w:line="500" w:lineRule="exact"/>
        <w:rPr>
          <w:rFonts w:ascii="仿宋_GB2312" w:eastAsia="仿宋_GB2312" w:hAnsi="仿宋_GB2312" w:cs="仿宋_GB2312"/>
          <w:spacing w:val="-14"/>
          <w:sz w:val="32"/>
          <w:szCs w:val="32"/>
        </w:rPr>
      </w:pPr>
      <w:r>
        <w:rPr>
          <w:rFonts w:ascii="仿宋_GB2312" w:eastAsia="仿宋_GB2312" w:hAnsi="仿宋_GB2312" w:cs="仿宋_GB2312" w:hint="eastAsia"/>
          <w:color w:val="000000"/>
          <w:kern w:val="0"/>
          <w:sz w:val="32"/>
          <w:szCs w:val="32"/>
        </w:rPr>
        <w:t xml:space="preserve">  </w:t>
      </w:r>
      <w:r>
        <w:rPr>
          <w:rFonts w:ascii="仿宋" w:eastAsia="仿宋" w:hAnsi="仿宋" w:cs="仿宋" w:hint="eastAsia"/>
          <w:color w:val="000000"/>
          <w:kern w:val="0"/>
          <w:sz w:val="30"/>
          <w:szCs w:val="30"/>
        </w:rPr>
        <w:t>包括但不限于功能、质量、价格、</w:t>
      </w:r>
      <w:r>
        <w:rPr>
          <w:rFonts w:ascii="仿宋" w:eastAsia="仿宋" w:hAnsi="仿宋" w:cs="仿宋" w:hint="eastAsia"/>
          <w:sz w:val="30"/>
          <w:szCs w:val="30"/>
        </w:rPr>
        <w:t>市场供给、售后服务、升级更新、备品备件、耗材等后续采购等情况。</w:t>
      </w:r>
      <w:r>
        <w:rPr>
          <w:rFonts w:ascii="仿宋" w:eastAsia="仿宋" w:hAnsi="仿宋" w:cs="仿宋" w:hint="eastAsia"/>
          <w:color w:val="000000"/>
          <w:kern w:val="0"/>
          <w:sz w:val="30"/>
          <w:szCs w:val="30"/>
        </w:rPr>
        <w:t>请参与调研的供应商，</w:t>
      </w:r>
      <w:r>
        <w:rPr>
          <w:rFonts w:ascii="仿宋" w:eastAsia="仿宋" w:hAnsi="仿宋" w:cs="仿宋" w:hint="eastAsia"/>
          <w:spacing w:val="-14"/>
          <w:sz w:val="30"/>
          <w:szCs w:val="30"/>
        </w:rPr>
        <w:t>按以下要求提供详细方案并对项目包进行报价，</w:t>
      </w:r>
      <w:r>
        <w:rPr>
          <w:rFonts w:ascii="仿宋" w:eastAsia="仿宋" w:hAnsi="仿宋" w:cs="仿宋" w:hint="eastAsia"/>
          <w:sz w:val="30"/>
          <w:szCs w:val="30"/>
          <w:shd w:val="clear" w:color="auto" w:fill="FFFFFF"/>
        </w:rPr>
        <w:t>参与人可自由选取合同包参与调研，但对同一合同包内所有品目号内容投标时必须完整</w:t>
      </w:r>
      <w:r>
        <w:rPr>
          <w:rFonts w:ascii="仿宋_GB2312" w:eastAsia="仿宋_GB2312" w:hAnsi="仿宋_GB2312" w:cs="仿宋_GB2312" w:hint="eastAsia"/>
          <w:spacing w:val="-14"/>
          <w:sz w:val="32"/>
          <w:szCs w:val="32"/>
        </w:rPr>
        <w:t>。</w:t>
      </w:r>
    </w:p>
    <w:p w:rsidR="00C618B1" w:rsidRDefault="00C618B1">
      <w:pPr>
        <w:spacing w:line="440" w:lineRule="exact"/>
        <w:rPr>
          <w:rFonts w:ascii="仿宋_GB2312" w:eastAsia="仿宋_GB2312" w:hAnsi="仿宋_GB2312" w:cs="仿宋_GB2312"/>
          <w:spacing w:val="-14"/>
          <w:sz w:val="32"/>
          <w:szCs w:val="32"/>
        </w:rPr>
      </w:pPr>
    </w:p>
    <w:p w:rsidR="00C618B1" w:rsidRDefault="00761EC5">
      <w:pPr>
        <w:pStyle w:val="11"/>
        <w:numPr>
          <w:ilvl w:val="0"/>
          <w:numId w:val="1"/>
        </w:numPr>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采购内容</w:t>
      </w:r>
      <w:r>
        <w:rPr>
          <w:rFonts w:ascii="仿宋_GB2312" w:eastAsia="仿宋_GB2312" w:hAnsi="仿宋_GB2312" w:cs="仿宋_GB2312" w:hint="eastAsia"/>
          <w:color w:val="000000"/>
          <w:kern w:val="0"/>
          <w:sz w:val="32"/>
          <w:szCs w:val="32"/>
        </w:rPr>
        <w:t xml:space="preserve"> </w:t>
      </w: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6"/>
        <w:gridCol w:w="2944"/>
        <w:gridCol w:w="844"/>
        <w:gridCol w:w="1793"/>
        <w:gridCol w:w="1949"/>
      </w:tblGrid>
      <w:tr w:rsidR="00C618B1">
        <w:trPr>
          <w:trHeight w:val="538"/>
        </w:trPr>
        <w:tc>
          <w:tcPr>
            <w:tcW w:w="1196" w:type="dxa"/>
            <w:vAlign w:val="center"/>
          </w:tcPr>
          <w:p w:rsidR="00C618B1" w:rsidRDefault="00761EC5" w:rsidP="006D7F55">
            <w:pPr>
              <w:widowControl/>
              <w:spacing w:afterLines="50"/>
              <w:jc w:val="center"/>
              <w:rPr>
                <w:rFonts w:ascii="宋体" w:hAnsi="宋体" w:cs="宋体"/>
                <w:b/>
                <w:bCs/>
                <w:color w:val="000000"/>
                <w:kern w:val="0"/>
                <w:sz w:val="24"/>
              </w:rPr>
            </w:pPr>
            <w:bookmarkStart w:id="5" w:name="_Hlk121172627"/>
            <w:r>
              <w:rPr>
                <w:rFonts w:ascii="宋体" w:hAnsi="宋体" w:cs="宋体" w:hint="eastAsia"/>
                <w:b/>
                <w:bCs/>
                <w:sz w:val="24"/>
              </w:rPr>
              <w:t>合同包</w:t>
            </w:r>
          </w:p>
        </w:tc>
        <w:tc>
          <w:tcPr>
            <w:tcW w:w="2944" w:type="dxa"/>
            <w:vAlign w:val="center"/>
          </w:tcPr>
          <w:p w:rsidR="00C618B1" w:rsidRDefault="00761EC5" w:rsidP="006D7F55">
            <w:pPr>
              <w:widowControl/>
              <w:spacing w:afterLines="50"/>
              <w:rPr>
                <w:rFonts w:ascii="宋体" w:hAnsi="宋体" w:cs="宋体"/>
                <w:b/>
                <w:bCs/>
                <w:color w:val="000000"/>
                <w:kern w:val="0"/>
                <w:sz w:val="24"/>
              </w:rPr>
            </w:pPr>
            <w:r>
              <w:rPr>
                <w:rFonts w:ascii="宋体" w:hAnsi="宋体" w:cs="宋体" w:hint="eastAsia"/>
                <w:b/>
                <w:bCs/>
                <w:color w:val="000000"/>
                <w:kern w:val="0"/>
                <w:sz w:val="24"/>
              </w:rPr>
              <w:t>名 称</w:t>
            </w:r>
          </w:p>
        </w:tc>
        <w:tc>
          <w:tcPr>
            <w:tcW w:w="844" w:type="dxa"/>
            <w:vAlign w:val="center"/>
          </w:tcPr>
          <w:p w:rsidR="00C618B1" w:rsidRDefault="00761EC5" w:rsidP="006D7F55">
            <w:pPr>
              <w:widowControl/>
              <w:spacing w:afterLines="50"/>
              <w:rPr>
                <w:rFonts w:ascii="宋体" w:hAnsi="宋体" w:cs="宋体"/>
                <w:b/>
                <w:bCs/>
                <w:color w:val="000000"/>
                <w:kern w:val="0"/>
                <w:sz w:val="24"/>
              </w:rPr>
            </w:pPr>
            <w:r>
              <w:rPr>
                <w:rFonts w:ascii="宋体" w:hAnsi="宋体" w:cs="宋体" w:hint="eastAsia"/>
                <w:b/>
                <w:bCs/>
                <w:color w:val="000000"/>
                <w:kern w:val="0"/>
                <w:sz w:val="24"/>
              </w:rPr>
              <w:t>数量</w:t>
            </w:r>
          </w:p>
        </w:tc>
        <w:tc>
          <w:tcPr>
            <w:tcW w:w="1793" w:type="dxa"/>
            <w:vAlign w:val="center"/>
          </w:tcPr>
          <w:p w:rsidR="00C618B1" w:rsidRDefault="00761EC5" w:rsidP="006D7F55">
            <w:pPr>
              <w:widowControl/>
              <w:spacing w:afterLines="50"/>
              <w:rPr>
                <w:rFonts w:ascii="宋体" w:hAnsi="宋体" w:cs="宋体"/>
                <w:b/>
                <w:bCs/>
                <w:color w:val="000000"/>
                <w:kern w:val="0"/>
                <w:sz w:val="24"/>
              </w:rPr>
            </w:pPr>
            <w:r>
              <w:rPr>
                <w:rFonts w:ascii="宋体" w:hAnsi="宋体" w:cs="宋体" w:hint="eastAsia"/>
                <w:b/>
                <w:bCs/>
                <w:color w:val="000000"/>
                <w:kern w:val="0"/>
                <w:sz w:val="24"/>
              </w:rPr>
              <w:t>单价（万元）</w:t>
            </w:r>
          </w:p>
        </w:tc>
        <w:tc>
          <w:tcPr>
            <w:tcW w:w="1949" w:type="dxa"/>
            <w:vAlign w:val="center"/>
          </w:tcPr>
          <w:p w:rsidR="00C618B1" w:rsidRDefault="00761EC5" w:rsidP="006D7F55">
            <w:pPr>
              <w:widowControl/>
              <w:spacing w:afterLines="50"/>
              <w:rPr>
                <w:rFonts w:ascii="宋体" w:hAnsi="宋体" w:cs="宋体"/>
                <w:b/>
                <w:bCs/>
                <w:color w:val="000000"/>
                <w:kern w:val="0"/>
                <w:sz w:val="24"/>
              </w:rPr>
            </w:pPr>
            <w:r>
              <w:rPr>
                <w:rFonts w:ascii="宋体" w:hAnsi="宋体" w:cs="宋体" w:hint="eastAsia"/>
                <w:b/>
                <w:bCs/>
                <w:color w:val="000000"/>
                <w:kern w:val="0"/>
                <w:sz w:val="24"/>
              </w:rPr>
              <w:t>总计（万元）</w:t>
            </w:r>
          </w:p>
        </w:tc>
      </w:tr>
      <w:tr w:rsidR="00C618B1">
        <w:trPr>
          <w:trHeight w:val="620"/>
        </w:trPr>
        <w:tc>
          <w:tcPr>
            <w:tcW w:w="1196" w:type="dxa"/>
            <w:shd w:val="clear" w:color="auto" w:fill="auto"/>
            <w:vAlign w:val="center"/>
          </w:tcPr>
          <w:p w:rsidR="00C618B1" w:rsidRDefault="00761EC5" w:rsidP="006D7F55">
            <w:pPr>
              <w:widowControl/>
              <w:spacing w:afterLines="50"/>
              <w:jc w:val="center"/>
              <w:rPr>
                <w:rFonts w:ascii="宋体" w:hAnsi="宋体" w:cs="宋体"/>
                <w:color w:val="000000"/>
                <w:kern w:val="0"/>
                <w:sz w:val="24"/>
              </w:rPr>
            </w:pPr>
            <w:r>
              <w:rPr>
                <w:rFonts w:ascii="宋体" w:hAnsi="宋体" w:cs="宋体" w:hint="eastAsia"/>
                <w:color w:val="000000"/>
                <w:kern w:val="0"/>
                <w:sz w:val="24"/>
              </w:rPr>
              <w:t>1-1</w:t>
            </w:r>
          </w:p>
        </w:tc>
        <w:tc>
          <w:tcPr>
            <w:tcW w:w="2944" w:type="dxa"/>
            <w:shd w:val="solid" w:color="FFFFFF" w:fill="auto"/>
            <w:vAlign w:val="center"/>
          </w:tcPr>
          <w:p w:rsidR="00C618B1" w:rsidRDefault="00DF1D72">
            <w:pPr>
              <w:shd w:val="solid" w:color="FFFFFF" w:fill="auto"/>
              <w:autoSpaceDN w:val="0"/>
              <w:jc w:val="left"/>
              <w:textAlignment w:val="center"/>
              <w:rPr>
                <w:rFonts w:ascii="宋体" w:hAnsi="宋体" w:cs="宋体"/>
                <w:color w:val="000000"/>
                <w:kern w:val="0"/>
                <w:sz w:val="24"/>
              </w:rPr>
            </w:pPr>
            <w:r w:rsidRPr="00DF1D72">
              <w:rPr>
                <w:rFonts w:ascii="宋体" w:hAnsi="宋体" w:cs="宋体" w:hint="eastAsia"/>
                <w:color w:val="000000"/>
                <w:kern w:val="0"/>
                <w:sz w:val="24"/>
              </w:rPr>
              <w:t>核磁加速器质控检测设备</w:t>
            </w:r>
          </w:p>
        </w:tc>
        <w:tc>
          <w:tcPr>
            <w:tcW w:w="844" w:type="dxa"/>
            <w:vAlign w:val="center"/>
          </w:tcPr>
          <w:p w:rsidR="00C618B1" w:rsidRDefault="00761EC5">
            <w:pPr>
              <w:autoSpaceDN w:val="0"/>
              <w:jc w:val="left"/>
              <w:textAlignment w:val="center"/>
              <w:rPr>
                <w:rFonts w:ascii="宋体" w:hAnsi="宋体" w:cs="宋体"/>
                <w:color w:val="000000"/>
                <w:kern w:val="0"/>
                <w:sz w:val="24"/>
              </w:rPr>
            </w:pPr>
            <w:r>
              <w:rPr>
                <w:rFonts w:ascii="宋体" w:hAnsi="宋体" w:cs="宋体" w:hint="eastAsia"/>
                <w:color w:val="000000"/>
                <w:kern w:val="0"/>
                <w:sz w:val="24"/>
              </w:rPr>
              <w:t>1</w:t>
            </w:r>
          </w:p>
        </w:tc>
        <w:tc>
          <w:tcPr>
            <w:tcW w:w="1793" w:type="dxa"/>
            <w:vAlign w:val="center"/>
          </w:tcPr>
          <w:p w:rsidR="00C618B1" w:rsidRDefault="00832734">
            <w:pPr>
              <w:autoSpaceDN w:val="0"/>
              <w:jc w:val="left"/>
              <w:textAlignment w:val="center"/>
              <w:rPr>
                <w:rFonts w:ascii="宋体" w:hAnsi="宋体" w:cs="宋体"/>
                <w:color w:val="000000"/>
                <w:kern w:val="0"/>
                <w:sz w:val="24"/>
              </w:rPr>
            </w:pPr>
            <w:r>
              <w:rPr>
                <w:rFonts w:ascii="宋体" w:hAnsi="宋体" w:cs="宋体" w:hint="eastAsia"/>
                <w:color w:val="000000"/>
                <w:kern w:val="0"/>
                <w:sz w:val="24"/>
              </w:rPr>
              <w:t>75</w:t>
            </w:r>
          </w:p>
        </w:tc>
        <w:tc>
          <w:tcPr>
            <w:tcW w:w="1949" w:type="dxa"/>
            <w:vAlign w:val="center"/>
          </w:tcPr>
          <w:p w:rsidR="00C618B1" w:rsidRDefault="00832734">
            <w:pPr>
              <w:autoSpaceDN w:val="0"/>
              <w:textAlignment w:val="center"/>
              <w:rPr>
                <w:rFonts w:ascii="宋体" w:hAnsi="宋体" w:cs="宋体"/>
                <w:color w:val="000000"/>
                <w:kern w:val="0"/>
                <w:sz w:val="24"/>
              </w:rPr>
            </w:pPr>
            <w:r>
              <w:rPr>
                <w:rFonts w:ascii="宋体" w:hAnsi="宋体" w:cs="宋体" w:hint="eastAsia"/>
                <w:color w:val="000000"/>
                <w:sz w:val="24"/>
              </w:rPr>
              <w:t>75</w:t>
            </w:r>
          </w:p>
        </w:tc>
      </w:tr>
      <w:bookmarkEnd w:id="5"/>
    </w:tbl>
    <w:p w:rsidR="00C618B1" w:rsidRDefault="00C618B1">
      <w:pPr>
        <w:widowControl/>
        <w:spacing w:line="560" w:lineRule="atLeast"/>
        <w:jc w:val="left"/>
        <w:rPr>
          <w:rFonts w:ascii="宋体" w:hAnsi="宋体" w:cs="宋体"/>
          <w:b/>
          <w:bCs/>
          <w:color w:val="000000"/>
          <w:kern w:val="0"/>
          <w:sz w:val="24"/>
        </w:rPr>
      </w:pP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2959"/>
        <w:gridCol w:w="844"/>
        <w:gridCol w:w="1793"/>
        <w:gridCol w:w="1949"/>
      </w:tblGrid>
      <w:tr w:rsidR="00C618B1">
        <w:trPr>
          <w:trHeight w:val="545"/>
        </w:trPr>
        <w:tc>
          <w:tcPr>
            <w:tcW w:w="1181" w:type="dxa"/>
            <w:vAlign w:val="center"/>
          </w:tcPr>
          <w:p w:rsidR="00C618B1" w:rsidRDefault="00761EC5" w:rsidP="006D7F55">
            <w:pPr>
              <w:widowControl/>
              <w:spacing w:afterLines="50"/>
              <w:rPr>
                <w:rFonts w:ascii="宋体" w:hAnsi="宋体" w:cs="宋体"/>
                <w:b/>
                <w:bCs/>
                <w:color w:val="000000"/>
                <w:kern w:val="0"/>
                <w:sz w:val="24"/>
              </w:rPr>
            </w:pPr>
            <w:r>
              <w:rPr>
                <w:rFonts w:ascii="宋体" w:hAnsi="宋体" w:cs="宋体" w:hint="eastAsia"/>
                <w:b/>
                <w:bCs/>
                <w:sz w:val="24"/>
              </w:rPr>
              <w:t xml:space="preserve"> 合同包</w:t>
            </w:r>
          </w:p>
        </w:tc>
        <w:tc>
          <w:tcPr>
            <w:tcW w:w="2959" w:type="dxa"/>
            <w:vAlign w:val="center"/>
          </w:tcPr>
          <w:p w:rsidR="00C618B1" w:rsidRDefault="00761EC5" w:rsidP="006D7F55">
            <w:pPr>
              <w:widowControl/>
              <w:spacing w:afterLines="50"/>
              <w:rPr>
                <w:rFonts w:ascii="宋体" w:hAnsi="宋体" w:cs="宋体"/>
                <w:b/>
                <w:bCs/>
                <w:color w:val="000000"/>
                <w:kern w:val="0"/>
                <w:sz w:val="24"/>
              </w:rPr>
            </w:pPr>
            <w:r>
              <w:rPr>
                <w:rFonts w:ascii="宋体" w:hAnsi="宋体" w:cs="宋体" w:hint="eastAsia"/>
                <w:b/>
                <w:bCs/>
                <w:color w:val="000000"/>
                <w:kern w:val="0"/>
                <w:sz w:val="24"/>
              </w:rPr>
              <w:t>名 称</w:t>
            </w:r>
          </w:p>
        </w:tc>
        <w:tc>
          <w:tcPr>
            <w:tcW w:w="844" w:type="dxa"/>
            <w:vAlign w:val="center"/>
          </w:tcPr>
          <w:p w:rsidR="00C618B1" w:rsidRDefault="00761EC5" w:rsidP="006D7F55">
            <w:pPr>
              <w:widowControl/>
              <w:spacing w:afterLines="50"/>
              <w:rPr>
                <w:rFonts w:ascii="宋体" w:hAnsi="宋体" w:cs="宋体"/>
                <w:b/>
                <w:bCs/>
                <w:color w:val="000000"/>
                <w:kern w:val="0"/>
                <w:sz w:val="24"/>
              </w:rPr>
            </w:pPr>
            <w:r>
              <w:rPr>
                <w:rFonts w:ascii="宋体" w:hAnsi="宋体" w:cs="宋体" w:hint="eastAsia"/>
                <w:b/>
                <w:bCs/>
                <w:color w:val="000000"/>
                <w:kern w:val="0"/>
                <w:sz w:val="24"/>
              </w:rPr>
              <w:t>数量</w:t>
            </w:r>
          </w:p>
        </w:tc>
        <w:tc>
          <w:tcPr>
            <w:tcW w:w="1793" w:type="dxa"/>
            <w:vAlign w:val="center"/>
          </w:tcPr>
          <w:p w:rsidR="00C618B1" w:rsidRDefault="00761EC5" w:rsidP="006D7F55">
            <w:pPr>
              <w:widowControl/>
              <w:spacing w:afterLines="50"/>
              <w:rPr>
                <w:rFonts w:ascii="宋体" w:hAnsi="宋体" w:cs="宋体"/>
                <w:b/>
                <w:bCs/>
                <w:color w:val="000000"/>
                <w:kern w:val="0"/>
                <w:sz w:val="24"/>
              </w:rPr>
            </w:pPr>
            <w:r>
              <w:rPr>
                <w:rFonts w:ascii="宋体" w:hAnsi="宋体" w:cs="宋体" w:hint="eastAsia"/>
                <w:b/>
                <w:bCs/>
                <w:color w:val="000000"/>
                <w:kern w:val="0"/>
                <w:sz w:val="24"/>
              </w:rPr>
              <w:t>单价（万元）</w:t>
            </w:r>
          </w:p>
        </w:tc>
        <w:tc>
          <w:tcPr>
            <w:tcW w:w="1949" w:type="dxa"/>
            <w:vAlign w:val="center"/>
          </w:tcPr>
          <w:p w:rsidR="00C618B1" w:rsidRDefault="00761EC5" w:rsidP="006D7F55">
            <w:pPr>
              <w:widowControl/>
              <w:spacing w:afterLines="50"/>
              <w:rPr>
                <w:rFonts w:ascii="宋体" w:hAnsi="宋体" w:cs="宋体"/>
                <w:b/>
                <w:bCs/>
                <w:color w:val="000000"/>
                <w:kern w:val="0"/>
                <w:sz w:val="24"/>
              </w:rPr>
            </w:pPr>
            <w:r>
              <w:rPr>
                <w:rFonts w:ascii="宋体" w:hAnsi="宋体" w:cs="宋体" w:hint="eastAsia"/>
                <w:b/>
                <w:bCs/>
                <w:color w:val="000000"/>
                <w:kern w:val="0"/>
                <w:sz w:val="24"/>
              </w:rPr>
              <w:t>总计（万元）</w:t>
            </w:r>
          </w:p>
        </w:tc>
      </w:tr>
      <w:tr w:rsidR="00C618B1">
        <w:trPr>
          <w:trHeight w:val="560"/>
        </w:trPr>
        <w:tc>
          <w:tcPr>
            <w:tcW w:w="1181" w:type="dxa"/>
            <w:shd w:val="clear" w:color="auto" w:fill="auto"/>
            <w:vAlign w:val="center"/>
          </w:tcPr>
          <w:p w:rsidR="00C618B1" w:rsidRDefault="00761EC5" w:rsidP="006D7F55">
            <w:pPr>
              <w:widowControl/>
              <w:spacing w:afterLines="50"/>
              <w:jc w:val="center"/>
              <w:rPr>
                <w:rFonts w:ascii="宋体" w:hAnsi="宋体" w:cs="宋体"/>
                <w:color w:val="000000"/>
                <w:kern w:val="0"/>
                <w:sz w:val="24"/>
              </w:rPr>
            </w:pPr>
            <w:r>
              <w:rPr>
                <w:rFonts w:ascii="宋体" w:hAnsi="宋体" w:cs="宋体" w:hint="eastAsia"/>
                <w:color w:val="000000"/>
                <w:kern w:val="0"/>
                <w:sz w:val="24"/>
              </w:rPr>
              <w:t>2-1</w:t>
            </w:r>
          </w:p>
        </w:tc>
        <w:tc>
          <w:tcPr>
            <w:tcW w:w="2959" w:type="dxa"/>
            <w:shd w:val="solid" w:color="FFFFFF" w:fill="auto"/>
            <w:vAlign w:val="center"/>
          </w:tcPr>
          <w:p w:rsidR="00C618B1" w:rsidRDefault="00DF1D72">
            <w:pPr>
              <w:shd w:val="solid" w:color="FFFFFF" w:fill="auto"/>
              <w:autoSpaceDN w:val="0"/>
              <w:jc w:val="left"/>
              <w:textAlignment w:val="center"/>
              <w:rPr>
                <w:rFonts w:ascii="宋体" w:hAnsi="宋体" w:cs="宋体"/>
                <w:color w:val="000000"/>
                <w:kern w:val="0"/>
                <w:sz w:val="24"/>
              </w:rPr>
            </w:pPr>
            <w:r w:rsidRPr="00DF1D72">
              <w:rPr>
                <w:rFonts w:ascii="宋体" w:hAnsi="宋体" w:cs="宋体" w:hint="eastAsia"/>
                <w:color w:val="000000"/>
                <w:kern w:val="0"/>
                <w:sz w:val="24"/>
              </w:rPr>
              <w:t>核磁加速器验证系统</w:t>
            </w:r>
          </w:p>
        </w:tc>
        <w:tc>
          <w:tcPr>
            <w:tcW w:w="844" w:type="dxa"/>
            <w:vAlign w:val="center"/>
          </w:tcPr>
          <w:p w:rsidR="00C618B1" w:rsidRDefault="00761EC5">
            <w:pPr>
              <w:autoSpaceDN w:val="0"/>
              <w:jc w:val="left"/>
              <w:textAlignment w:val="center"/>
              <w:rPr>
                <w:rFonts w:ascii="宋体" w:hAnsi="宋体" w:cs="宋体"/>
                <w:color w:val="000000"/>
                <w:kern w:val="0"/>
                <w:sz w:val="24"/>
              </w:rPr>
            </w:pPr>
            <w:r>
              <w:rPr>
                <w:rFonts w:ascii="宋体" w:hAnsi="宋体" w:cs="宋体" w:hint="eastAsia"/>
                <w:color w:val="000000"/>
                <w:kern w:val="0"/>
                <w:sz w:val="24"/>
              </w:rPr>
              <w:t>1</w:t>
            </w:r>
          </w:p>
        </w:tc>
        <w:tc>
          <w:tcPr>
            <w:tcW w:w="1793" w:type="dxa"/>
            <w:vAlign w:val="center"/>
          </w:tcPr>
          <w:p w:rsidR="00C618B1" w:rsidRDefault="00832734">
            <w:pPr>
              <w:autoSpaceDN w:val="0"/>
              <w:jc w:val="left"/>
              <w:textAlignment w:val="center"/>
              <w:rPr>
                <w:rFonts w:ascii="宋体" w:hAnsi="宋体" w:cs="宋体"/>
                <w:color w:val="000000"/>
                <w:kern w:val="0"/>
                <w:sz w:val="24"/>
              </w:rPr>
            </w:pPr>
            <w:r>
              <w:rPr>
                <w:rFonts w:ascii="宋体" w:hAnsi="宋体" w:cs="宋体" w:hint="eastAsia"/>
                <w:color w:val="000000"/>
                <w:kern w:val="0"/>
                <w:sz w:val="24"/>
              </w:rPr>
              <w:t>190</w:t>
            </w:r>
          </w:p>
        </w:tc>
        <w:tc>
          <w:tcPr>
            <w:tcW w:w="1949" w:type="dxa"/>
            <w:vAlign w:val="center"/>
          </w:tcPr>
          <w:p w:rsidR="00C618B1" w:rsidRDefault="00832734">
            <w:pPr>
              <w:autoSpaceDN w:val="0"/>
              <w:textAlignment w:val="center"/>
              <w:rPr>
                <w:rFonts w:ascii="宋体" w:hAnsi="宋体" w:cs="宋体"/>
                <w:color w:val="000000"/>
                <w:kern w:val="0"/>
                <w:sz w:val="24"/>
              </w:rPr>
            </w:pPr>
            <w:r>
              <w:rPr>
                <w:rFonts w:ascii="宋体" w:hAnsi="宋体" w:cs="宋体" w:hint="eastAsia"/>
                <w:color w:val="000000"/>
                <w:sz w:val="24"/>
              </w:rPr>
              <w:t>190</w:t>
            </w:r>
          </w:p>
        </w:tc>
      </w:tr>
    </w:tbl>
    <w:p w:rsidR="00C618B1" w:rsidRDefault="00C618B1">
      <w:pPr>
        <w:widowControl/>
        <w:spacing w:line="560" w:lineRule="atLeast"/>
        <w:jc w:val="left"/>
        <w:rPr>
          <w:rFonts w:ascii="宋体" w:hAnsi="宋体" w:cs="宋体"/>
          <w:b/>
          <w:bCs/>
          <w:color w:val="000000"/>
          <w:kern w:val="0"/>
          <w:sz w:val="24"/>
        </w:rPr>
      </w:pPr>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2970"/>
        <w:gridCol w:w="855"/>
        <w:gridCol w:w="1771"/>
        <w:gridCol w:w="1919"/>
      </w:tblGrid>
      <w:tr w:rsidR="00C618B1">
        <w:trPr>
          <w:trHeight w:val="90"/>
        </w:trPr>
        <w:tc>
          <w:tcPr>
            <w:tcW w:w="1181" w:type="dxa"/>
            <w:vAlign w:val="center"/>
          </w:tcPr>
          <w:p w:rsidR="00C618B1" w:rsidRDefault="00761EC5" w:rsidP="006D7F55">
            <w:pPr>
              <w:widowControl/>
              <w:spacing w:afterLines="50"/>
              <w:jc w:val="center"/>
              <w:rPr>
                <w:rFonts w:ascii="宋体" w:hAnsi="宋体" w:cs="宋体"/>
                <w:b/>
                <w:bCs/>
                <w:color w:val="000000"/>
                <w:kern w:val="0"/>
                <w:sz w:val="24"/>
              </w:rPr>
            </w:pPr>
            <w:r>
              <w:rPr>
                <w:rFonts w:ascii="宋体" w:hAnsi="宋体" w:cs="宋体" w:hint="eastAsia"/>
                <w:b/>
                <w:bCs/>
                <w:sz w:val="24"/>
              </w:rPr>
              <w:t>合同包</w:t>
            </w:r>
          </w:p>
        </w:tc>
        <w:tc>
          <w:tcPr>
            <w:tcW w:w="2970" w:type="dxa"/>
            <w:vAlign w:val="center"/>
          </w:tcPr>
          <w:p w:rsidR="00C618B1" w:rsidRDefault="00761EC5" w:rsidP="006D7F55">
            <w:pPr>
              <w:widowControl/>
              <w:spacing w:afterLines="50"/>
              <w:rPr>
                <w:rFonts w:ascii="宋体" w:hAnsi="宋体" w:cs="宋体"/>
                <w:b/>
                <w:bCs/>
                <w:color w:val="000000"/>
                <w:kern w:val="0"/>
                <w:sz w:val="24"/>
              </w:rPr>
            </w:pPr>
            <w:r>
              <w:rPr>
                <w:rFonts w:ascii="宋体" w:hAnsi="宋体" w:cs="宋体" w:hint="eastAsia"/>
                <w:b/>
                <w:bCs/>
                <w:color w:val="000000"/>
                <w:kern w:val="0"/>
                <w:sz w:val="24"/>
              </w:rPr>
              <w:t>名 称</w:t>
            </w:r>
          </w:p>
        </w:tc>
        <w:tc>
          <w:tcPr>
            <w:tcW w:w="855" w:type="dxa"/>
            <w:vAlign w:val="center"/>
          </w:tcPr>
          <w:p w:rsidR="00C618B1" w:rsidRDefault="00761EC5" w:rsidP="006D7F55">
            <w:pPr>
              <w:widowControl/>
              <w:spacing w:afterLines="50"/>
              <w:rPr>
                <w:rFonts w:ascii="宋体" w:hAnsi="宋体" w:cs="宋体"/>
                <w:b/>
                <w:bCs/>
                <w:color w:val="000000"/>
                <w:kern w:val="0"/>
                <w:sz w:val="24"/>
              </w:rPr>
            </w:pPr>
            <w:r>
              <w:rPr>
                <w:rFonts w:ascii="宋体" w:hAnsi="宋体" w:cs="宋体" w:hint="eastAsia"/>
                <w:b/>
                <w:bCs/>
                <w:color w:val="000000"/>
                <w:kern w:val="0"/>
                <w:sz w:val="24"/>
              </w:rPr>
              <w:t>数量</w:t>
            </w:r>
          </w:p>
        </w:tc>
        <w:tc>
          <w:tcPr>
            <w:tcW w:w="1771" w:type="dxa"/>
            <w:vAlign w:val="center"/>
          </w:tcPr>
          <w:p w:rsidR="00C618B1" w:rsidRDefault="00761EC5" w:rsidP="006D7F55">
            <w:pPr>
              <w:widowControl/>
              <w:spacing w:afterLines="50"/>
              <w:rPr>
                <w:rFonts w:ascii="宋体" w:hAnsi="宋体" w:cs="宋体"/>
                <w:b/>
                <w:bCs/>
                <w:color w:val="000000"/>
                <w:kern w:val="0"/>
                <w:sz w:val="24"/>
              </w:rPr>
            </w:pPr>
            <w:r>
              <w:rPr>
                <w:rFonts w:ascii="宋体" w:hAnsi="宋体" w:cs="宋体" w:hint="eastAsia"/>
                <w:b/>
                <w:bCs/>
                <w:color w:val="000000"/>
                <w:kern w:val="0"/>
                <w:sz w:val="24"/>
              </w:rPr>
              <w:t>单价（万元）</w:t>
            </w:r>
          </w:p>
        </w:tc>
        <w:tc>
          <w:tcPr>
            <w:tcW w:w="1919" w:type="dxa"/>
            <w:vAlign w:val="center"/>
          </w:tcPr>
          <w:p w:rsidR="00C618B1" w:rsidRDefault="00761EC5" w:rsidP="006D7F55">
            <w:pPr>
              <w:widowControl/>
              <w:spacing w:afterLines="50"/>
              <w:rPr>
                <w:rFonts w:ascii="宋体" w:hAnsi="宋体" w:cs="宋体"/>
                <w:b/>
                <w:bCs/>
                <w:color w:val="000000"/>
                <w:kern w:val="0"/>
                <w:sz w:val="24"/>
              </w:rPr>
            </w:pPr>
            <w:r>
              <w:rPr>
                <w:rFonts w:ascii="宋体" w:hAnsi="宋体" w:cs="宋体" w:hint="eastAsia"/>
                <w:b/>
                <w:bCs/>
                <w:color w:val="000000"/>
                <w:kern w:val="0"/>
                <w:sz w:val="24"/>
              </w:rPr>
              <w:t>总计（万元）</w:t>
            </w:r>
          </w:p>
        </w:tc>
      </w:tr>
      <w:tr w:rsidR="00C618B1">
        <w:trPr>
          <w:trHeight w:val="560"/>
        </w:trPr>
        <w:tc>
          <w:tcPr>
            <w:tcW w:w="1181" w:type="dxa"/>
            <w:shd w:val="clear" w:color="auto" w:fill="auto"/>
            <w:vAlign w:val="center"/>
          </w:tcPr>
          <w:p w:rsidR="00C618B1" w:rsidRDefault="00761EC5" w:rsidP="006D7F55">
            <w:pPr>
              <w:widowControl/>
              <w:spacing w:afterLines="50"/>
              <w:jc w:val="center"/>
              <w:rPr>
                <w:rFonts w:ascii="宋体" w:hAnsi="宋体" w:cs="宋体"/>
                <w:color w:val="000000"/>
                <w:kern w:val="0"/>
                <w:sz w:val="24"/>
              </w:rPr>
            </w:pPr>
            <w:r>
              <w:rPr>
                <w:rFonts w:ascii="宋体" w:hAnsi="宋体" w:cs="宋体" w:hint="eastAsia"/>
                <w:color w:val="000000"/>
                <w:kern w:val="0"/>
                <w:sz w:val="24"/>
              </w:rPr>
              <w:t>3-1</w:t>
            </w:r>
          </w:p>
        </w:tc>
        <w:tc>
          <w:tcPr>
            <w:tcW w:w="2970" w:type="dxa"/>
            <w:shd w:val="solid" w:color="FFFFFF" w:fill="auto"/>
            <w:vAlign w:val="center"/>
          </w:tcPr>
          <w:p w:rsidR="00C618B1" w:rsidRDefault="00DF1D72">
            <w:pPr>
              <w:shd w:val="solid" w:color="FFFFFF" w:fill="auto"/>
              <w:autoSpaceDN w:val="0"/>
              <w:jc w:val="left"/>
              <w:textAlignment w:val="center"/>
              <w:rPr>
                <w:rFonts w:ascii="宋体" w:hAnsi="宋体" w:cs="宋体"/>
                <w:color w:val="000000"/>
                <w:kern w:val="0"/>
                <w:sz w:val="24"/>
              </w:rPr>
            </w:pPr>
            <w:r w:rsidRPr="00DF1D72">
              <w:rPr>
                <w:rFonts w:ascii="宋体" w:hAnsi="宋体" w:cs="宋体" w:hint="eastAsia"/>
                <w:color w:val="000000"/>
                <w:kern w:val="0"/>
                <w:sz w:val="24"/>
              </w:rPr>
              <w:t>二维矩阵验证设备</w:t>
            </w:r>
          </w:p>
        </w:tc>
        <w:tc>
          <w:tcPr>
            <w:tcW w:w="855" w:type="dxa"/>
            <w:vAlign w:val="center"/>
          </w:tcPr>
          <w:p w:rsidR="00C618B1" w:rsidRDefault="00761EC5">
            <w:pPr>
              <w:autoSpaceDN w:val="0"/>
              <w:jc w:val="left"/>
              <w:textAlignment w:val="center"/>
              <w:rPr>
                <w:rFonts w:ascii="宋体" w:hAnsi="宋体" w:cs="宋体"/>
                <w:color w:val="000000"/>
                <w:kern w:val="0"/>
                <w:sz w:val="24"/>
              </w:rPr>
            </w:pPr>
            <w:r>
              <w:rPr>
                <w:rFonts w:ascii="宋体" w:hAnsi="宋体" w:cs="宋体" w:hint="eastAsia"/>
                <w:color w:val="000000"/>
                <w:kern w:val="0"/>
                <w:sz w:val="24"/>
              </w:rPr>
              <w:t>1</w:t>
            </w:r>
          </w:p>
        </w:tc>
        <w:tc>
          <w:tcPr>
            <w:tcW w:w="1771" w:type="dxa"/>
            <w:vAlign w:val="center"/>
          </w:tcPr>
          <w:p w:rsidR="00C618B1" w:rsidRDefault="00832734">
            <w:pPr>
              <w:autoSpaceDN w:val="0"/>
              <w:jc w:val="left"/>
              <w:textAlignment w:val="center"/>
              <w:rPr>
                <w:rFonts w:ascii="宋体" w:hAnsi="宋体" w:cs="宋体"/>
                <w:color w:val="000000"/>
                <w:kern w:val="0"/>
                <w:sz w:val="24"/>
              </w:rPr>
            </w:pPr>
            <w:r>
              <w:rPr>
                <w:rFonts w:ascii="宋体" w:hAnsi="宋体" w:cs="宋体" w:hint="eastAsia"/>
                <w:color w:val="000000"/>
                <w:kern w:val="0"/>
                <w:sz w:val="24"/>
              </w:rPr>
              <w:t>65</w:t>
            </w:r>
          </w:p>
        </w:tc>
        <w:tc>
          <w:tcPr>
            <w:tcW w:w="1919" w:type="dxa"/>
            <w:vAlign w:val="center"/>
          </w:tcPr>
          <w:p w:rsidR="00C618B1" w:rsidRDefault="00832734">
            <w:pPr>
              <w:autoSpaceDN w:val="0"/>
              <w:textAlignment w:val="center"/>
              <w:rPr>
                <w:rFonts w:ascii="宋体" w:hAnsi="宋体" w:cs="宋体"/>
                <w:color w:val="000000"/>
                <w:kern w:val="0"/>
                <w:sz w:val="24"/>
              </w:rPr>
            </w:pPr>
            <w:r>
              <w:rPr>
                <w:rFonts w:ascii="宋体" w:hAnsi="宋体" w:cs="宋体" w:hint="eastAsia"/>
                <w:color w:val="000000"/>
                <w:sz w:val="24"/>
              </w:rPr>
              <w:t>65</w:t>
            </w:r>
          </w:p>
        </w:tc>
      </w:tr>
    </w:tbl>
    <w:p w:rsidR="00C618B1" w:rsidRDefault="00C618B1">
      <w:pPr>
        <w:rPr>
          <w:rFonts w:ascii="宋体" w:hAnsi="宋体" w:cs="宋体"/>
          <w:sz w:val="24"/>
        </w:rPr>
      </w:pPr>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2970"/>
        <w:gridCol w:w="855"/>
        <w:gridCol w:w="1771"/>
        <w:gridCol w:w="1919"/>
      </w:tblGrid>
      <w:tr w:rsidR="00DF1D72" w:rsidTr="000506BF">
        <w:trPr>
          <w:trHeight w:val="90"/>
        </w:trPr>
        <w:tc>
          <w:tcPr>
            <w:tcW w:w="1181" w:type="dxa"/>
            <w:vAlign w:val="center"/>
          </w:tcPr>
          <w:p w:rsidR="00DF1D72" w:rsidRDefault="00DF1D72" w:rsidP="006D7F55">
            <w:pPr>
              <w:widowControl/>
              <w:spacing w:afterLines="50"/>
              <w:jc w:val="center"/>
              <w:rPr>
                <w:rFonts w:ascii="宋体" w:hAnsi="宋体" w:cs="宋体"/>
                <w:b/>
                <w:bCs/>
                <w:color w:val="000000"/>
                <w:kern w:val="0"/>
                <w:sz w:val="24"/>
              </w:rPr>
            </w:pPr>
            <w:r>
              <w:rPr>
                <w:rFonts w:ascii="宋体" w:hAnsi="宋体" w:cs="宋体" w:hint="eastAsia"/>
                <w:b/>
                <w:bCs/>
                <w:sz w:val="24"/>
              </w:rPr>
              <w:t>合同包</w:t>
            </w:r>
          </w:p>
        </w:tc>
        <w:tc>
          <w:tcPr>
            <w:tcW w:w="2970" w:type="dxa"/>
            <w:vAlign w:val="center"/>
          </w:tcPr>
          <w:p w:rsidR="00DF1D72" w:rsidRDefault="00DF1D72" w:rsidP="006D7F55">
            <w:pPr>
              <w:widowControl/>
              <w:spacing w:afterLines="50"/>
              <w:rPr>
                <w:rFonts w:ascii="宋体" w:hAnsi="宋体" w:cs="宋体"/>
                <w:b/>
                <w:bCs/>
                <w:color w:val="000000"/>
                <w:kern w:val="0"/>
                <w:sz w:val="24"/>
              </w:rPr>
            </w:pPr>
            <w:r>
              <w:rPr>
                <w:rFonts w:ascii="宋体" w:hAnsi="宋体" w:cs="宋体" w:hint="eastAsia"/>
                <w:b/>
                <w:bCs/>
                <w:color w:val="000000"/>
                <w:kern w:val="0"/>
                <w:sz w:val="24"/>
              </w:rPr>
              <w:t>名 称</w:t>
            </w:r>
          </w:p>
        </w:tc>
        <w:tc>
          <w:tcPr>
            <w:tcW w:w="855" w:type="dxa"/>
            <w:vAlign w:val="center"/>
          </w:tcPr>
          <w:p w:rsidR="00DF1D72" w:rsidRDefault="00DF1D72" w:rsidP="006D7F55">
            <w:pPr>
              <w:widowControl/>
              <w:spacing w:afterLines="50"/>
              <w:rPr>
                <w:rFonts w:ascii="宋体" w:hAnsi="宋体" w:cs="宋体"/>
                <w:b/>
                <w:bCs/>
                <w:color w:val="000000"/>
                <w:kern w:val="0"/>
                <w:sz w:val="24"/>
              </w:rPr>
            </w:pPr>
            <w:r>
              <w:rPr>
                <w:rFonts w:ascii="宋体" w:hAnsi="宋体" w:cs="宋体" w:hint="eastAsia"/>
                <w:b/>
                <w:bCs/>
                <w:color w:val="000000"/>
                <w:kern w:val="0"/>
                <w:sz w:val="24"/>
              </w:rPr>
              <w:t>数量</w:t>
            </w:r>
          </w:p>
        </w:tc>
        <w:tc>
          <w:tcPr>
            <w:tcW w:w="1771" w:type="dxa"/>
            <w:vAlign w:val="center"/>
          </w:tcPr>
          <w:p w:rsidR="00DF1D72" w:rsidRDefault="00DF1D72" w:rsidP="006D7F55">
            <w:pPr>
              <w:widowControl/>
              <w:spacing w:afterLines="50"/>
              <w:rPr>
                <w:rFonts w:ascii="宋体" w:hAnsi="宋体" w:cs="宋体"/>
                <w:b/>
                <w:bCs/>
                <w:color w:val="000000"/>
                <w:kern w:val="0"/>
                <w:sz w:val="24"/>
              </w:rPr>
            </w:pPr>
            <w:r>
              <w:rPr>
                <w:rFonts w:ascii="宋体" w:hAnsi="宋体" w:cs="宋体" w:hint="eastAsia"/>
                <w:b/>
                <w:bCs/>
                <w:color w:val="000000"/>
                <w:kern w:val="0"/>
                <w:sz w:val="24"/>
              </w:rPr>
              <w:t>单价（万元）</w:t>
            </w:r>
          </w:p>
        </w:tc>
        <w:tc>
          <w:tcPr>
            <w:tcW w:w="1919" w:type="dxa"/>
            <w:vAlign w:val="center"/>
          </w:tcPr>
          <w:p w:rsidR="00DF1D72" w:rsidRDefault="00DF1D72" w:rsidP="006D7F55">
            <w:pPr>
              <w:widowControl/>
              <w:spacing w:afterLines="50"/>
              <w:rPr>
                <w:rFonts w:ascii="宋体" w:hAnsi="宋体" w:cs="宋体"/>
                <w:b/>
                <w:bCs/>
                <w:color w:val="000000"/>
                <w:kern w:val="0"/>
                <w:sz w:val="24"/>
              </w:rPr>
            </w:pPr>
            <w:r>
              <w:rPr>
                <w:rFonts w:ascii="宋体" w:hAnsi="宋体" w:cs="宋体" w:hint="eastAsia"/>
                <w:b/>
                <w:bCs/>
                <w:color w:val="000000"/>
                <w:kern w:val="0"/>
                <w:sz w:val="24"/>
              </w:rPr>
              <w:t>总计（万元）</w:t>
            </w:r>
          </w:p>
        </w:tc>
      </w:tr>
      <w:tr w:rsidR="00DF1D72" w:rsidTr="000506BF">
        <w:trPr>
          <w:trHeight w:val="560"/>
        </w:trPr>
        <w:tc>
          <w:tcPr>
            <w:tcW w:w="1181" w:type="dxa"/>
            <w:shd w:val="clear" w:color="auto" w:fill="auto"/>
            <w:vAlign w:val="center"/>
          </w:tcPr>
          <w:p w:rsidR="00DF1D72" w:rsidRDefault="00DF1D72" w:rsidP="006D7F55">
            <w:pPr>
              <w:widowControl/>
              <w:spacing w:afterLines="50"/>
              <w:jc w:val="center"/>
              <w:rPr>
                <w:rFonts w:ascii="宋体" w:hAnsi="宋体" w:cs="宋体"/>
                <w:color w:val="000000"/>
                <w:kern w:val="0"/>
                <w:sz w:val="24"/>
              </w:rPr>
            </w:pPr>
            <w:r>
              <w:rPr>
                <w:rFonts w:ascii="宋体" w:hAnsi="宋体" w:cs="宋体" w:hint="eastAsia"/>
                <w:color w:val="000000"/>
                <w:kern w:val="0"/>
                <w:sz w:val="24"/>
              </w:rPr>
              <w:t>4-1</w:t>
            </w:r>
          </w:p>
        </w:tc>
        <w:tc>
          <w:tcPr>
            <w:tcW w:w="2970" w:type="dxa"/>
            <w:shd w:val="solid" w:color="FFFFFF" w:fill="auto"/>
            <w:vAlign w:val="center"/>
          </w:tcPr>
          <w:p w:rsidR="00DF1D72" w:rsidRDefault="00DF1D72" w:rsidP="000506BF">
            <w:pPr>
              <w:shd w:val="solid" w:color="FFFFFF" w:fill="auto"/>
              <w:autoSpaceDN w:val="0"/>
              <w:jc w:val="left"/>
              <w:textAlignment w:val="center"/>
              <w:rPr>
                <w:rFonts w:ascii="宋体" w:hAnsi="宋体" w:cs="宋体"/>
                <w:color w:val="000000"/>
                <w:kern w:val="0"/>
                <w:sz w:val="24"/>
              </w:rPr>
            </w:pPr>
            <w:r w:rsidRPr="00DF1D72">
              <w:rPr>
                <w:rFonts w:ascii="宋体" w:hAnsi="宋体" w:cs="宋体" w:hint="eastAsia"/>
                <w:color w:val="000000"/>
                <w:kern w:val="0"/>
                <w:sz w:val="24"/>
              </w:rPr>
              <w:t>三维水箱</w:t>
            </w:r>
          </w:p>
        </w:tc>
        <w:tc>
          <w:tcPr>
            <w:tcW w:w="855" w:type="dxa"/>
            <w:vAlign w:val="center"/>
          </w:tcPr>
          <w:p w:rsidR="00DF1D72" w:rsidRDefault="00DF1D72" w:rsidP="000506BF">
            <w:pPr>
              <w:autoSpaceDN w:val="0"/>
              <w:jc w:val="left"/>
              <w:textAlignment w:val="center"/>
              <w:rPr>
                <w:rFonts w:ascii="宋体" w:hAnsi="宋体" w:cs="宋体"/>
                <w:color w:val="000000"/>
                <w:kern w:val="0"/>
                <w:sz w:val="24"/>
              </w:rPr>
            </w:pPr>
            <w:r>
              <w:rPr>
                <w:rFonts w:ascii="宋体" w:hAnsi="宋体" w:cs="宋体" w:hint="eastAsia"/>
                <w:color w:val="000000"/>
                <w:kern w:val="0"/>
                <w:sz w:val="24"/>
              </w:rPr>
              <w:t>1</w:t>
            </w:r>
          </w:p>
        </w:tc>
        <w:tc>
          <w:tcPr>
            <w:tcW w:w="1771" w:type="dxa"/>
            <w:vAlign w:val="center"/>
          </w:tcPr>
          <w:p w:rsidR="00DF1D72" w:rsidRDefault="00832734" w:rsidP="000506BF">
            <w:pPr>
              <w:autoSpaceDN w:val="0"/>
              <w:jc w:val="left"/>
              <w:textAlignment w:val="center"/>
              <w:rPr>
                <w:rFonts w:ascii="宋体" w:hAnsi="宋体" w:cs="宋体"/>
                <w:color w:val="000000"/>
                <w:kern w:val="0"/>
                <w:sz w:val="24"/>
              </w:rPr>
            </w:pPr>
            <w:r>
              <w:rPr>
                <w:rFonts w:ascii="宋体" w:hAnsi="宋体" w:cs="宋体" w:hint="eastAsia"/>
                <w:color w:val="000000"/>
                <w:kern w:val="0"/>
                <w:sz w:val="24"/>
              </w:rPr>
              <w:t>150</w:t>
            </w:r>
          </w:p>
        </w:tc>
        <w:tc>
          <w:tcPr>
            <w:tcW w:w="1919" w:type="dxa"/>
            <w:vAlign w:val="center"/>
          </w:tcPr>
          <w:p w:rsidR="00DF1D72" w:rsidRDefault="00832734" w:rsidP="000506BF">
            <w:pPr>
              <w:autoSpaceDN w:val="0"/>
              <w:textAlignment w:val="center"/>
              <w:rPr>
                <w:rFonts w:ascii="宋体" w:hAnsi="宋体" w:cs="宋体"/>
                <w:color w:val="000000"/>
                <w:kern w:val="0"/>
                <w:sz w:val="24"/>
              </w:rPr>
            </w:pPr>
            <w:r>
              <w:rPr>
                <w:rFonts w:ascii="宋体" w:hAnsi="宋体" w:cs="宋体" w:hint="eastAsia"/>
                <w:color w:val="000000"/>
                <w:sz w:val="24"/>
              </w:rPr>
              <w:t>150</w:t>
            </w:r>
          </w:p>
        </w:tc>
      </w:tr>
    </w:tbl>
    <w:p w:rsidR="00C618B1" w:rsidRDefault="00C618B1">
      <w:pPr>
        <w:rPr>
          <w:rFonts w:ascii="宋体" w:hAnsi="宋体" w:cs="宋体"/>
          <w:sz w:val="24"/>
        </w:rPr>
      </w:pPr>
    </w:p>
    <w:p w:rsidR="00C618B1" w:rsidRDefault="00C618B1">
      <w:pPr>
        <w:rPr>
          <w:rFonts w:ascii="仿宋_GB2312" w:eastAsia="仿宋_GB2312" w:hAnsi="仿宋_GB2312" w:cs="仿宋_GB2312"/>
          <w:sz w:val="32"/>
          <w:szCs w:val="32"/>
        </w:rPr>
      </w:pPr>
    </w:p>
    <w:p w:rsidR="00C618B1" w:rsidRDefault="00C618B1" w:rsidP="00146E79">
      <w:pPr>
        <w:pStyle w:val="2"/>
        <w:ind w:firstLine="643"/>
        <w:rPr>
          <w:rFonts w:ascii="仿宋_GB2312" w:eastAsia="仿宋_GB2312" w:hAnsi="仿宋_GB2312" w:cs="仿宋_GB2312"/>
          <w:sz w:val="32"/>
        </w:rPr>
      </w:pPr>
    </w:p>
    <w:p w:rsidR="00C618B1" w:rsidRDefault="00C618B1">
      <w:pPr>
        <w:rPr>
          <w:rFonts w:ascii="仿宋_GB2312" w:eastAsia="仿宋_GB2312" w:hAnsi="仿宋_GB2312" w:cs="仿宋_GB2312"/>
          <w:sz w:val="32"/>
          <w:szCs w:val="32"/>
        </w:rPr>
      </w:pPr>
    </w:p>
    <w:p w:rsidR="00C618B1" w:rsidRDefault="00C618B1" w:rsidP="00146E79">
      <w:pPr>
        <w:pStyle w:val="2"/>
        <w:ind w:firstLine="643"/>
        <w:rPr>
          <w:rFonts w:ascii="仿宋_GB2312" w:eastAsia="仿宋_GB2312" w:hAnsi="仿宋_GB2312" w:cs="仿宋_GB2312"/>
          <w:sz w:val="32"/>
        </w:rPr>
      </w:pPr>
    </w:p>
    <w:p w:rsidR="00C618B1" w:rsidRDefault="00C618B1">
      <w:pPr>
        <w:rPr>
          <w:rFonts w:ascii="仿宋_GB2312" w:eastAsia="仿宋_GB2312" w:hAnsi="仿宋_GB2312" w:cs="仿宋_GB2312"/>
          <w:sz w:val="32"/>
          <w:szCs w:val="32"/>
        </w:rPr>
      </w:pPr>
    </w:p>
    <w:p w:rsidR="00C618B1" w:rsidRDefault="00C618B1" w:rsidP="00146E79">
      <w:pPr>
        <w:pStyle w:val="2"/>
        <w:ind w:firstLine="643"/>
        <w:rPr>
          <w:rFonts w:ascii="仿宋_GB2312" w:eastAsia="仿宋_GB2312" w:hAnsi="仿宋_GB2312" w:cs="仿宋_GB2312"/>
          <w:sz w:val="32"/>
        </w:rPr>
      </w:pPr>
    </w:p>
    <w:p w:rsidR="009D403E" w:rsidRDefault="009D403E" w:rsidP="003973A9">
      <w:pPr>
        <w:pStyle w:val="2"/>
        <w:ind w:firstLineChars="0" w:firstLine="0"/>
        <w:rPr>
          <w:rFonts w:ascii="仿宋_GB2312" w:eastAsia="仿宋_GB2312" w:hAnsi="仿宋_GB2312" w:cs="仿宋_GB2312"/>
          <w:b w:val="0"/>
          <w:bCs w:val="0"/>
          <w:sz w:val="32"/>
        </w:rPr>
      </w:pPr>
    </w:p>
    <w:p w:rsidR="003973A9" w:rsidRPr="003973A9" w:rsidRDefault="003973A9" w:rsidP="003973A9"/>
    <w:p w:rsidR="00C618B1" w:rsidRDefault="00761EC5">
      <w:pPr>
        <w:rPr>
          <w:rFonts w:ascii="仿宋_GB2312" w:eastAsia="仿宋_GB2312" w:hAnsi="仿宋_GB2312" w:cs="仿宋_GB2312"/>
          <w:sz w:val="32"/>
          <w:szCs w:val="32"/>
        </w:rPr>
      </w:pPr>
      <w:r>
        <w:rPr>
          <w:rFonts w:ascii="仿宋_GB2312" w:eastAsia="仿宋_GB2312" w:hAnsi="仿宋_GB2312" w:cs="仿宋_GB2312" w:hint="eastAsia"/>
          <w:sz w:val="32"/>
          <w:szCs w:val="32"/>
        </w:rPr>
        <w:t>二、技术功能及服务要求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618B1" w:rsidTr="000A78ED">
        <w:trPr>
          <w:trHeight w:val="5019"/>
        </w:trPr>
        <w:tc>
          <w:tcPr>
            <w:tcW w:w="8522" w:type="dxa"/>
          </w:tcPr>
          <w:p w:rsidR="00C618B1" w:rsidRDefault="00761EC5">
            <w:pPr>
              <w:rPr>
                <w:rFonts w:ascii="宋体" w:hAnsi="宋体" w:cs="宋体"/>
                <w:b/>
                <w:bCs/>
                <w:sz w:val="28"/>
                <w:szCs w:val="28"/>
              </w:rPr>
            </w:pPr>
            <w:r>
              <w:rPr>
                <w:rFonts w:ascii="宋体" w:hAnsi="宋体" w:cs="宋体" w:hint="eastAsia"/>
                <w:b/>
                <w:bCs/>
                <w:sz w:val="24"/>
              </w:rPr>
              <w:t>合同包</w:t>
            </w:r>
            <w:r>
              <w:rPr>
                <w:rFonts w:ascii="宋体" w:hAnsi="宋体" w:cs="宋体" w:hint="eastAsia"/>
                <w:b/>
                <w:bCs/>
                <w:color w:val="000000"/>
                <w:kern w:val="0"/>
                <w:sz w:val="24"/>
              </w:rPr>
              <w:t>1-</w:t>
            </w:r>
            <w:r w:rsidRPr="009D403E">
              <w:rPr>
                <w:rFonts w:ascii="宋体" w:hAnsi="宋体" w:cs="宋体" w:hint="eastAsia"/>
                <w:b/>
                <w:bCs/>
                <w:sz w:val="24"/>
              </w:rPr>
              <w:t>1</w:t>
            </w:r>
            <w:r w:rsidR="009D403E" w:rsidRPr="009D403E">
              <w:rPr>
                <w:rFonts w:ascii="宋体" w:hAnsi="宋体" w:cs="宋体" w:hint="eastAsia"/>
                <w:b/>
                <w:bCs/>
                <w:sz w:val="24"/>
              </w:rPr>
              <w:t>核磁加速器质控检测设备</w:t>
            </w:r>
            <w:r w:rsidRPr="009D403E">
              <w:rPr>
                <w:rFonts w:ascii="宋体" w:hAnsi="宋体" w:cs="宋体" w:hint="eastAsia"/>
                <w:b/>
                <w:bCs/>
                <w:sz w:val="24"/>
              </w:rPr>
              <w:t xml:space="preserve">1 </w:t>
            </w:r>
            <w:r>
              <w:rPr>
                <w:rFonts w:ascii="宋体" w:hAnsi="宋体" w:cs="宋体" w:hint="eastAsia"/>
                <w:b/>
                <w:bCs/>
                <w:sz w:val="28"/>
                <w:szCs w:val="28"/>
              </w:rPr>
              <w:t>台：</w:t>
            </w:r>
          </w:p>
          <w:p w:rsidR="00C618B1" w:rsidRDefault="00C618B1" w:rsidP="00146E79">
            <w:pPr>
              <w:pStyle w:val="2"/>
              <w:spacing w:line="240" w:lineRule="auto"/>
              <w:ind w:firstLine="422"/>
            </w:pP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1、探测器类型：平行板电离室</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2、探测器数量≥250个,探测器间距≤7mm</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3、面积≥27×27cm</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4、测量范围：光子Co-60 - 25 MV，电子线4 MeV–25 MeV</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5、升压器：可用于1.5T核磁加速器</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6、可检测加速器常规QA，实时测量应包含平坦度、对称性、射野大小、射线中心、半影宽度、光野一致性等。</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7、支持FFF射线，MRI 兼容,可用于1.5T核磁加速器</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8、可输入水箱测量数据和TPS数据</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9、配套数据处理工作站</w:t>
            </w:r>
          </w:p>
          <w:p w:rsidR="00C618B1" w:rsidRDefault="00C618B1"/>
        </w:tc>
      </w:tr>
      <w:tr w:rsidR="00C618B1">
        <w:trPr>
          <w:trHeight w:val="90"/>
        </w:trPr>
        <w:tc>
          <w:tcPr>
            <w:tcW w:w="8522" w:type="dxa"/>
          </w:tcPr>
          <w:p w:rsidR="00C618B1" w:rsidRDefault="00761EC5">
            <w:pPr>
              <w:rPr>
                <w:rFonts w:ascii="宋体" w:hAnsi="宋体" w:cs="宋体"/>
                <w:sz w:val="24"/>
              </w:rPr>
            </w:pPr>
            <w:r>
              <w:rPr>
                <w:rFonts w:ascii="宋体" w:hAnsi="宋体" w:cs="宋体" w:hint="eastAsia"/>
                <w:b/>
                <w:bCs/>
                <w:sz w:val="24"/>
              </w:rPr>
              <w:t>合同包 2-1</w:t>
            </w:r>
            <w:r w:rsidR="006723BE" w:rsidRPr="00DF1D72">
              <w:rPr>
                <w:rFonts w:ascii="宋体" w:hAnsi="宋体" w:cs="宋体" w:hint="eastAsia"/>
                <w:color w:val="000000"/>
                <w:kern w:val="0"/>
                <w:sz w:val="24"/>
              </w:rPr>
              <w:t>核磁加速器验证系统</w:t>
            </w:r>
            <w:r>
              <w:rPr>
                <w:rFonts w:ascii="宋体" w:hAnsi="宋体" w:cs="宋体" w:hint="eastAsia"/>
                <w:b/>
                <w:bCs/>
                <w:sz w:val="24"/>
              </w:rPr>
              <w:t>1台</w:t>
            </w:r>
            <w:r>
              <w:rPr>
                <w:rFonts w:ascii="宋体" w:hAnsi="宋体" w:cs="宋体" w:hint="eastAsia"/>
                <w:sz w:val="24"/>
              </w:rPr>
              <w:t>：</w:t>
            </w:r>
          </w:p>
          <w:p w:rsidR="00C618B1" w:rsidRDefault="00C618B1" w:rsidP="00146E79">
            <w:pPr>
              <w:pStyle w:val="2"/>
              <w:ind w:firstLine="482"/>
              <w:rPr>
                <w:rFonts w:ascii="宋体" w:hAnsi="宋体" w:cs="宋体"/>
                <w:sz w:val="24"/>
                <w:szCs w:val="24"/>
              </w:rPr>
            </w:pP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1、应用于磁共振加速器病人计划的验证，可同时适用于验证普通加速器的VMAT、 RapidArc、TomoTherapy 等，应包含核磁加速器的传统调强验证探头阵列，配套完整的计算机软件及自动检查治疗计划功能。</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 xml:space="preserve">2、探测器大于等于1000个 </w:t>
            </w:r>
            <w:r w:rsidRPr="00CB1B11">
              <w:rPr>
                <w:rFonts w:ascii="仿宋" w:eastAsia="仿宋" w:hAnsi="仿宋"/>
                <w:szCs w:val="21"/>
              </w:rPr>
              <w:t xml:space="preserve"> </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3、矩阵的直径和长度大于等于21.0cm</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4、支持用户自行刻度</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5、配套单一的电源/数据传输电缆</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6、重量轻巧方便搬运和操作</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7、组合插件：核磁用三维验证系统适配架</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8、配套不小于25m 电源/数据线，控制盒及升压器</w:t>
            </w:r>
          </w:p>
          <w:p w:rsidR="00C618B1" w:rsidRPr="00CB1B11" w:rsidRDefault="006723BE" w:rsidP="003973A9">
            <w:pPr>
              <w:spacing w:line="320" w:lineRule="exact"/>
              <w:rPr>
                <w:rFonts w:ascii="仿宋" w:eastAsia="仿宋" w:hAnsi="仿宋"/>
                <w:szCs w:val="21"/>
              </w:rPr>
            </w:pPr>
            <w:r w:rsidRPr="00CB1B11">
              <w:rPr>
                <w:rFonts w:ascii="仿宋" w:eastAsia="仿宋" w:hAnsi="仿宋" w:hint="eastAsia"/>
                <w:szCs w:val="21"/>
              </w:rPr>
              <w:t>9、配套核磁专用运输箱</w:t>
            </w:r>
          </w:p>
          <w:p w:rsidR="00C618B1" w:rsidRDefault="00C618B1">
            <w:pPr>
              <w:spacing w:line="360" w:lineRule="auto"/>
            </w:pPr>
          </w:p>
          <w:p w:rsidR="00C618B1" w:rsidRDefault="00C618B1">
            <w:pPr>
              <w:pStyle w:val="a3"/>
            </w:pPr>
          </w:p>
          <w:p w:rsidR="00C618B1" w:rsidRDefault="00C618B1" w:rsidP="00146E79">
            <w:pPr>
              <w:pStyle w:val="10"/>
              <w:spacing w:before="156" w:after="156"/>
            </w:pPr>
          </w:p>
          <w:p w:rsidR="00C618B1" w:rsidRDefault="00C618B1"/>
        </w:tc>
      </w:tr>
      <w:tr w:rsidR="00C618B1" w:rsidTr="006723BE">
        <w:trPr>
          <w:trHeight w:val="4254"/>
        </w:trPr>
        <w:tc>
          <w:tcPr>
            <w:tcW w:w="8522" w:type="dxa"/>
          </w:tcPr>
          <w:p w:rsidR="00C618B1" w:rsidRDefault="00761EC5">
            <w:pPr>
              <w:pStyle w:val="12"/>
              <w:shd w:val="clear" w:color="auto" w:fill="FFFFFF"/>
              <w:spacing w:before="100" w:beforeAutospacing="1" w:after="100" w:afterAutospacing="1"/>
              <w:ind w:left="0"/>
              <w:rPr>
                <w:rFonts w:ascii="宋体" w:hAnsi="宋体" w:cs="宋体"/>
                <w:b/>
                <w:bCs/>
                <w:sz w:val="24"/>
              </w:rPr>
            </w:pPr>
            <w:r>
              <w:rPr>
                <w:rFonts w:ascii="宋体" w:hAnsi="宋体" w:cs="宋体" w:hint="eastAsia"/>
                <w:b/>
                <w:bCs/>
                <w:sz w:val="24"/>
              </w:rPr>
              <w:t>合同包 3-1</w:t>
            </w:r>
            <w:r w:rsidR="006723BE" w:rsidRPr="00DF1D72">
              <w:rPr>
                <w:rFonts w:ascii="宋体" w:hAnsi="宋体" w:cs="宋体" w:hint="eastAsia"/>
                <w:color w:val="000000"/>
                <w:kern w:val="0"/>
                <w:sz w:val="24"/>
              </w:rPr>
              <w:t>二维矩阵验证设备</w:t>
            </w:r>
            <w:r>
              <w:rPr>
                <w:rFonts w:ascii="宋体" w:hAnsi="宋体" w:cs="宋体" w:hint="eastAsia"/>
                <w:b/>
                <w:bCs/>
                <w:sz w:val="24"/>
              </w:rPr>
              <w:t>1</w:t>
            </w:r>
            <w:r w:rsidR="006723BE">
              <w:rPr>
                <w:rFonts w:ascii="宋体" w:hAnsi="宋体" w:cs="宋体" w:hint="eastAsia"/>
                <w:b/>
                <w:bCs/>
                <w:sz w:val="24"/>
              </w:rPr>
              <w:t>台</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1、探头类型;用于辐射剂量测量的半导体或电离室</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2、探头数量&gt; 1200</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3、探头分布区域大小≥25x25 cm^2</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4、探头有效平面尺寸≤0.8mm x 0.8mm</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5、探头最小间距≤8mm</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6、具备加速器QA功能，可测量对称性和平坦度</w:t>
            </w:r>
          </w:p>
          <w:p w:rsidR="00C618B1" w:rsidRDefault="00C618B1" w:rsidP="006723BE"/>
          <w:p w:rsidR="006723BE" w:rsidRDefault="006723BE" w:rsidP="006723BE">
            <w:pPr>
              <w:pStyle w:val="2"/>
              <w:ind w:firstLine="422"/>
            </w:pPr>
          </w:p>
          <w:p w:rsidR="006723BE" w:rsidRDefault="006723BE" w:rsidP="006723BE"/>
          <w:p w:rsidR="006723BE" w:rsidRPr="006723BE" w:rsidRDefault="006723BE" w:rsidP="006723BE"/>
        </w:tc>
      </w:tr>
      <w:tr w:rsidR="006723BE" w:rsidTr="006723BE">
        <w:trPr>
          <w:trHeight w:val="4254"/>
        </w:trPr>
        <w:tc>
          <w:tcPr>
            <w:tcW w:w="8522" w:type="dxa"/>
          </w:tcPr>
          <w:p w:rsidR="006723BE" w:rsidRDefault="006723BE" w:rsidP="006723BE">
            <w:pPr>
              <w:pStyle w:val="12"/>
              <w:shd w:val="clear" w:color="auto" w:fill="FFFFFF"/>
              <w:spacing w:before="100" w:beforeAutospacing="1" w:after="100" w:afterAutospacing="1"/>
              <w:ind w:left="0"/>
              <w:rPr>
                <w:rFonts w:ascii="宋体" w:hAnsi="宋体" w:cs="宋体"/>
                <w:b/>
                <w:bCs/>
                <w:sz w:val="24"/>
              </w:rPr>
            </w:pPr>
            <w:r>
              <w:rPr>
                <w:rFonts w:ascii="宋体" w:hAnsi="宋体" w:cs="宋体" w:hint="eastAsia"/>
                <w:b/>
                <w:bCs/>
                <w:sz w:val="24"/>
              </w:rPr>
              <w:t>合同包 4-1</w:t>
            </w:r>
            <w:r w:rsidRPr="00DF1D72">
              <w:rPr>
                <w:rFonts w:ascii="宋体" w:hAnsi="宋体" w:cs="宋体" w:hint="eastAsia"/>
                <w:color w:val="000000"/>
                <w:kern w:val="0"/>
                <w:sz w:val="24"/>
              </w:rPr>
              <w:t>三维水箱</w:t>
            </w:r>
            <w:r>
              <w:rPr>
                <w:rFonts w:ascii="宋体" w:hAnsi="宋体" w:cs="宋体" w:hint="eastAsia"/>
                <w:b/>
                <w:bCs/>
                <w:sz w:val="24"/>
              </w:rPr>
              <w:t>1台</w:t>
            </w:r>
          </w:p>
          <w:p w:rsidR="006723BE" w:rsidRDefault="006723BE">
            <w:pPr>
              <w:pStyle w:val="12"/>
              <w:shd w:val="clear" w:color="auto" w:fill="FFFFFF"/>
              <w:spacing w:before="100" w:beforeAutospacing="1" w:after="100" w:afterAutospacing="1"/>
              <w:ind w:left="0"/>
              <w:rPr>
                <w:rFonts w:ascii="宋体" w:hAnsi="宋体" w:cs="宋体"/>
                <w:b/>
                <w:bCs/>
                <w:sz w:val="24"/>
              </w:rPr>
            </w:pP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1、可自动调节水平、水面、射线中心点，定位精度≤0.1mm</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2、可重复设置自动摆位，摆位时间小于20分钟</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3、扫描范围45cm以上</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4、配套微型半导体探测器，专用于小射野射线扫描，提供真实的射线半影及平坦度</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5、软件无工作站使用限制</w:t>
            </w:r>
          </w:p>
          <w:p w:rsidR="006723BE" w:rsidRPr="00CB1B11" w:rsidRDefault="006723BE" w:rsidP="006723BE">
            <w:pPr>
              <w:spacing w:line="320" w:lineRule="exact"/>
              <w:rPr>
                <w:rFonts w:ascii="仿宋" w:eastAsia="仿宋" w:hAnsi="仿宋"/>
                <w:szCs w:val="21"/>
              </w:rPr>
            </w:pPr>
            <w:r w:rsidRPr="00CB1B11">
              <w:rPr>
                <w:rFonts w:ascii="仿宋" w:eastAsia="仿宋" w:hAnsi="仿宋" w:hint="eastAsia"/>
                <w:szCs w:val="21"/>
              </w:rPr>
              <w:t>6、所以计划系统TPS接口全部开放</w:t>
            </w:r>
          </w:p>
          <w:p w:rsidR="006723BE" w:rsidRDefault="006723BE">
            <w:pPr>
              <w:pStyle w:val="12"/>
              <w:shd w:val="clear" w:color="auto" w:fill="FFFFFF"/>
              <w:spacing w:before="100" w:beforeAutospacing="1" w:after="100" w:afterAutospacing="1"/>
              <w:ind w:left="0"/>
              <w:rPr>
                <w:rFonts w:ascii="宋体" w:hAnsi="宋体" w:cs="宋体"/>
                <w:b/>
                <w:bCs/>
                <w:sz w:val="24"/>
              </w:rPr>
            </w:pPr>
          </w:p>
        </w:tc>
      </w:tr>
    </w:tbl>
    <w:p w:rsidR="00C618B1" w:rsidRDefault="00761EC5">
      <w:r>
        <w:rPr>
          <w:rFonts w:ascii="仿宋_GB2312" w:eastAsia="仿宋_GB2312" w:hAnsi="仿宋_GB2312" w:cs="仿宋_GB2312" w:hint="eastAsia"/>
          <w:sz w:val="32"/>
          <w:szCs w:val="32"/>
        </w:rPr>
        <w:t>三、其他要求</w:t>
      </w:r>
    </w:p>
    <w:p w:rsidR="00C618B1" w:rsidRDefault="00C618B1">
      <w:pPr>
        <w:pStyle w:val="Flietext"/>
      </w:pPr>
    </w:p>
    <w:p w:rsidR="00C618B1" w:rsidRDefault="00761EC5">
      <w:pPr>
        <w:pStyle w:val="Flietext"/>
        <w:rPr>
          <w:rFonts w:ascii="仿宋_GB2312" w:hAnsi="仿宋_GB2312" w:cs="仿宋_GB2312"/>
          <w:sz w:val="32"/>
          <w:szCs w:val="32"/>
        </w:rPr>
      </w:pPr>
      <w:r>
        <w:rPr>
          <w:rFonts w:ascii="仿宋_GB2312" w:hAnsi="仿宋_GB2312" w:cs="仿宋_GB2312" w:hint="eastAsia"/>
          <w:sz w:val="32"/>
          <w:szCs w:val="32"/>
        </w:rPr>
        <w:t>四、调研说明</w:t>
      </w:r>
    </w:p>
    <w:p w:rsidR="00C618B1" w:rsidRDefault="00761EC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报名参加本次调研的供应商、厂家需提供如下相关资料。</w:t>
      </w:r>
    </w:p>
    <w:p w:rsidR="00C618B1" w:rsidRPr="00EB557E" w:rsidRDefault="00761EC5">
      <w:pPr>
        <w:shd w:val="solid" w:color="FFFFFF" w:fill="auto"/>
        <w:autoSpaceDN w:val="0"/>
        <w:spacing w:line="560" w:lineRule="exact"/>
        <w:ind w:firstLineChars="200" w:firstLine="640"/>
        <w:rPr>
          <w:rFonts w:ascii="仿宋_GB2312" w:eastAsia="仿宋_GB2312" w:hAnsi="仿宋_GB2312" w:cs="仿宋_GB2312"/>
          <w:bCs/>
          <w:color w:val="FF0000"/>
          <w:spacing w:val="-8"/>
          <w:kern w:val="0"/>
          <w:sz w:val="32"/>
          <w:szCs w:val="32"/>
          <w:shd w:val="clear" w:color="auto" w:fill="FFFFFF"/>
        </w:rPr>
      </w:pPr>
      <w:r w:rsidRPr="00EB557E">
        <w:rPr>
          <w:rFonts w:ascii="仿宋_GB2312" w:eastAsia="仿宋_GB2312" w:hAnsi="仿宋_GB2312" w:cs="仿宋_GB2312" w:hint="eastAsia"/>
          <w:bCs/>
          <w:color w:val="FF0000"/>
          <w:kern w:val="0"/>
          <w:sz w:val="32"/>
          <w:szCs w:val="32"/>
        </w:rPr>
        <w:t>1、报名请携带加盖公章的项目文件回执单、营业执照复印件、公司简介，</w:t>
      </w:r>
      <w:r w:rsidRPr="00EB557E">
        <w:rPr>
          <w:rFonts w:ascii="仿宋_GB2312" w:eastAsia="仿宋_GB2312" w:hAnsi="仿宋_GB2312" w:cs="仿宋_GB2312" w:hint="eastAsia"/>
          <w:bCs/>
          <w:color w:val="FF0000"/>
          <w:sz w:val="32"/>
          <w:szCs w:val="32"/>
          <w:shd w:val="clear" w:color="auto" w:fill="FFFFFF"/>
        </w:rPr>
        <w:t>提供设备彩页、</w:t>
      </w:r>
      <w:r w:rsidR="004912DA">
        <w:rPr>
          <w:rFonts w:ascii="仿宋_GB2312" w:eastAsia="仿宋_GB2312" w:hAnsi="仿宋_GB2312" w:cs="仿宋_GB2312" w:hint="eastAsia"/>
          <w:bCs/>
          <w:color w:val="FF0000"/>
          <w:sz w:val="32"/>
          <w:szCs w:val="32"/>
          <w:shd w:val="clear" w:color="auto" w:fill="FFFFFF"/>
        </w:rPr>
        <w:t>用户清单、</w:t>
      </w:r>
      <w:r w:rsidRPr="00EB557E">
        <w:rPr>
          <w:rFonts w:ascii="仿宋_GB2312" w:eastAsia="仿宋_GB2312" w:hAnsi="仿宋_GB2312" w:cs="仿宋_GB2312" w:hint="eastAsia"/>
          <w:bCs/>
          <w:color w:val="FF0000"/>
          <w:sz w:val="32"/>
          <w:szCs w:val="32"/>
          <w:shd w:val="clear" w:color="auto" w:fill="FFFFFF"/>
        </w:rPr>
        <w:t>相关三证等。</w:t>
      </w:r>
    </w:p>
    <w:p w:rsidR="00C618B1" w:rsidRDefault="00761EC5">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2、参与项目调研供应商代表的个人授权函（需加盖供应商公章）和身份证复印件。</w:t>
      </w:r>
    </w:p>
    <w:p w:rsidR="00C618B1" w:rsidRDefault="00761EC5">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C618B1" w:rsidRDefault="00761EC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C618B1" w:rsidRDefault="00761EC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C618B1" w:rsidRDefault="00761EC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6、论证意向方报价应包含所采购设备的制造、包装、运输、装卸、保险、安装施工、调试、验收、人员培训、检验、税金等一切费用。</w:t>
      </w:r>
    </w:p>
    <w:p w:rsidR="00C618B1" w:rsidRDefault="00761EC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7、提供参数对比数据表</w:t>
      </w:r>
    </w:p>
    <w:p w:rsidR="00C618B1" w:rsidRDefault="00761EC5">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8、以上所提供设备配置为参考数据，如有偏离，方可对偏离予以说明优缺点。数据分析合理，予以采纳。</w:t>
      </w:r>
    </w:p>
    <w:p w:rsidR="00C618B1" w:rsidRDefault="00761EC5">
      <w:pPr>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9、设备配套的规格完整耗材价格（福建省阳光平台价格或其他省份中标价格、省属医院已供货价格发票复印件等）。</w:t>
      </w:r>
    </w:p>
    <w:p w:rsidR="00C618B1" w:rsidRDefault="00C618B1">
      <w:pPr>
        <w:pStyle w:val="Flietext"/>
      </w:pPr>
    </w:p>
    <w:p w:rsidR="00C618B1" w:rsidRDefault="00C618B1">
      <w:pPr>
        <w:shd w:val="solid" w:color="FFFFFF" w:fill="auto"/>
        <w:autoSpaceDN w:val="0"/>
        <w:spacing w:line="420" w:lineRule="atLeast"/>
        <w:rPr>
          <w:rFonts w:ascii="仿宋_GB2312" w:eastAsia="仿宋_GB2312" w:hAnsi="仿宋_GB2312" w:cs="仿宋_GB2312"/>
          <w:b/>
          <w:color w:val="000000"/>
          <w:sz w:val="32"/>
          <w:szCs w:val="32"/>
          <w:shd w:val="clear" w:color="auto" w:fill="FFFFFF"/>
        </w:rPr>
      </w:pPr>
    </w:p>
    <w:p w:rsidR="00C618B1" w:rsidRDefault="00C618B1">
      <w:pPr>
        <w:shd w:val="solid" w:color="FFFFFF" w:fill="auto"/>
        <w:autoSpaceDN w:val="0"/>
        <w:spacing w:line="420" w:lineRule="atLeast"/>
        <w:rPr>
          <w:rFonts w:ascii="仿宋_GB2312" w:eastAsia="仿宋_GB2312" w:hAnsi="仿宋_GB2312" w:cs="仿宋_GB2312"/>
          <w:b/>
          <w:color w:val="000000"/>
          <w:sz w:val="32"/>
          <w:szCs w:val="32"/>
          <w:shd w:val="clear" w:color="auto" w:fill="FFFFFF"/>
        </w:rPr>
      </w:pPr>
    </w:p>
    <w:p w:rsidR="006B776E" w:rsidRDefault="006B776E" w:rsidP="006B776E">
      <w:pPr>
        <w:pStyle w:val="2"/>
        <w:ind w:firstLine="422"/>
      </w:pPr>
    </w:p>
    <w:p w:rsidR="006B776E" w:rsidRDefault="006B776E" w:rsidP="006B776E"/>
    <w:p w:rsidR="006B776E" w:rsidRDefault="006B776E" w:rsidP="006B776E">
      <w:pPr>
        <w:pStyle w:val="2"/>
        <w:ind w:firstLine="422"/>
      </w:pPr>
    </w:p>
    <w:p w:rsidR="006B776E" w:rsidRDefault="006B776E" w:rsidP="006B776E"/>
    <w:p w:rsidR="006B776E" w:rsidRDefault="006B776E" w:rsidP="006B776E">
      <w:pPr>
        <w:pStyle w:val="2"/>
        <w:ind w:firstLine="422"/>
      </w:pPr>
    </w:p>
    <w:p w:rsidR="006B776E" w:rsidRDefault="006B776E" w:rsidP="006B776E"/>
    <w:p w:rsidR="006B776E" w:rsidRDefault="006B776E" w:rsidP="006B776E">
      <w:pPr>
        <w:pStyle w:val="2"/>
        <w:ind w:firstLine="422"/>
      </w:pPr>
    </w:p>
    <w:p w:rsidR="006B776E" w:rsidRDefault="006B776E" w:rsidP="006B776E"/>
    <w:p w:rsidR="006B776E" w:rsidRDefault="006B776E" w:rsidP="006B776E">
      <w:pPr>
        <w:pStyle w:val="2"/>
        <w:ind w:firstLine="422"/>
      </w:pPr>
    </w:p>
    <w:p w:rsidR="006B776E" w:rsidRDefault="006B776E" w:rsidP="006B776E"/>
    <w:p w:rsidR="006B776E" w:rsidRDefault="006B776E" w:rsidP="006B776E">
      <w:pPr>
        <w:pStyle w:val="2"/>
        <w:ind w:firstLine="422"/>
      </w:pPr>
    </w:p>
    <w:p w:rsidR="006B776E" w:rsidRDefault="006B776E" w:rsidP="006B776E"/>
    <w:p w:rsidR="006B776E" w:rsidRDefault="006B776E" w:rsidP="006B776E">
      <w:pPr>
        <w:pStyle w:val="2"/>
        <w:ind w:firstLine="422"/>
      </w:pPr>
    </w:p>
    <w:p w:rsidR="006B776E" w:rsidRDefault="006B776E" w:rsidP="006B776E"/>
    <w:p w:rsidR="006B776E" w:rsidRPr="006B776E" w:rsidRDefault="006B776E" w:rsidP="006B776E">
      <w:pPr>
        <w:pStyle w:val="2"/>
        <w:ind w:firstLine="422"/>
      </w:pPr>
    </w:p>
    <w:p w:rsidR="00C618B1" w:rsidRDefault="00761EC5">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C618B1" w:rsidRDefault="00761EC5">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8154" w:type="dxa"/>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C618B1">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C618B1">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C618B1">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C618B1">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761EC5">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C618B1" w:rsidRDefault="00C618B1">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C618B1" w:rsidRDefault="00C618B1">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C618B1" w:rsidRDefault="00C618B1">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C618B1" w:rsidRDefault="00761EC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C618B1" w:rsidRDefault="00761EC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C618B1" w:rsidRDefault="00761EC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C618B1" w:rsidRDefault="00761EC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C618B1" w:rsidRDefault="00761EC5">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p>
    <w:p w:rsidR="00C618B1" w:rsidRDefault="00761EC5">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C618B1" w:rsidRDefault="00C618B1">
      <w:pPr>
        <w:pStyle w:val="Flietext"/>
        <w:rPr>
          <w:rFonts w:ascii="仿宋_GB2312" w:hAnsi="仿宋_GB2312" w:cs="仿宋_GB2312"/>
          <w:sz w:val="32"/>
          <w:szCs w:val="32"/>
        </w:rPr>
      </w:pPr>
    </w:p>
    <w:p w:rsidR="00C618B1" w:rsidRDefault="00C618B1">
      <w:pPr>
        <w:pStyle w:val="Flietext"/>
        <w:rPr>
          <w:rFonts w:ascii="仿宋_GB2312" w:hAnsi="仿宋_GB2312" w:cs="仿宋_GB2312"/>
          <w:sz w:val="32"/>
          <w:szCs w:val="32"/>
        </w:rPr>
      </w:pPr>
    </w:p>
    <w:p w:rsidR="00C618B1" w:rsidRDefault="00C618B1">
      <w:pPr>
        <w:pStyle w:val="1"/>
        <w:rPr>
          <w:rFonts w:ascii="方正小标宋简体" w:eastAsia="方正小标宋简体" w:hAnsi="方正小标宋简体" w:cs="方正小标宋简体"/>
          <w:b w:val="0"/>
          <w:kern w:val="2"/>
          <w:sz w:val="28"/>
          <w:szCs w:val="28"/>
        </w:rPr>
      </w:pPr>
    </w:p>
    <w:p w:rsidR="00C618B1" w:rsidRDefault="00C618B1"/>
    <w:p w:rsidR="00C618B1" w:rsidRDefault="00C618B1">
      <w:pPr>
        <w:pStyle w:val="1"/>
        <w:jc w:val="left"/>
        <w:rPr>
          <w:rFonts w:ascii="方正小标宋简体" w:eastAsia="方正小标宋简体" w:hAnsi="方正小标宋简体" w:cs="方正小标宋简体"/>
          <w:b w:val="0"/>
          <w:kern w:val="2"/>
          <w:sz w:val="28"/>
          <w:szCs w:val="28"/>
        </w:rPr>
      </w:pPr>
    </w:p>
    <w:p w:rsidR="00C618B1" w:rsidRDefault="00C618B1">
      <w:pPr>
        <w:pStyle w:val="1"/>
        <w:jc w:val="left"/>
        <w:rPr>
          <w:rFonts w:ascii="方正小标宋简体" w:eastAsia="方正小标宋简体" w:hAnsi="方正小标宋简体" w:cs="方正小标宋简体"/>
          <w:b w:val="0"/>
          <w:kern w:val="2"/>
          <w:sz w:val="28"/>
          <w:szCs w:val="28"/>
        </w:rPr>
      </w:pPr>
    </w:p>
    <w:p w:rsidR="00C618B1" w:rsidRDefault="00C618B1">
      <w:pPr>
        <w:pStyle w:val="1"/>
        <w:jc w:val="left"/>
        <w:rPr>
          <w:rFonts w:ascii="方正小标宋简体" w:eastAsia="方正小标宋简体" w:hAnsi="方正小标宋简体" w:cs="方正小标宋简体"/>
          <w:b w:val="0"/>
          <w:kern w:val="2"/>
          <w:sz w:val="28"/>
          <w:szCs w:val="28"/>
        </w:rPr>
      </w:pPr>
    </w:p>
    <w:p w:rsidR="00C618B1" w:rsidRDefault="00C618B1">
      <w:pPr>
        <w:pStyle w:val="1"/>
        <w:jc w:val="left"/>
        <w:rPr>
          <w:rFonts w:ascii="方正小标宋简体" w:eastAsia="方正小标宋简体" w:hAnsi="方正小标宋简体" w:cs="方正小标宋简体"/>
          <w:b w:val="0"/>
          <w:kern w:val="2"/>
          <w:sz w:val="28"/>
          <w:szCs w:val="28"/>
        </w:rPr>
      </w:pPr>
    </w:p>
    <w:p w:rsidR="00C618B1" w:rsidRDefault="00C618B1">
      <w:pPr>
        <w:pStyle w:val="Flietext"/>
        <w:rPr>
          <w:rFonts w:ascii="仿宋_GB2312" w:hAnsi="仿宋_GB2312" w:cs="仿宋_GB2312"/>
          <w:sz w:val="32"/>
          <w:szCs w:val="32"/>
        </w:rPr>
      </w:pPr>
    </w:p>
    <w:sectPr w:rsidR="00C618B1" w:rsidSect="00C618B1">
      <w:footerReference w:type="default" r:id="rId8"/>
      <w:pgSz w:w="11906" w:h="16838"/>
      <w:pgMar w:top="1191" w:right="1588" w:bottom="1077"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64F" w:rsidRDefault="0037664F" w:rsidP="00C618B1">
      <w:r>
        <w:separator/>
      </w:r>
    </w:p>
  </w:endnote>
  <w:endnote w:type="continuationSeparator" w:id="0">
    <w:p w:rsidR="0037664F" w:rsidRDefault="0037664F" w:rsidP="00C61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8B1" w:rsidRDefault="00C37694">
    <w:pPr>
      <w:pStyle w:val="a4"/>
    </w:pPr>
    <w:r w:rsidRPr="00C37694">
      <w:rPr>
        <w:rFonts w:cs="Times New Roman"/>
      </w:rPr>
      <w:pict>
        <v:rect id="_x0000_s2049" style="position:absolute;margin-left:0;margin-top:0;width:5.35pt;height:12.8pt;z-index:251658240;mso-wrap-style:none;mso-position-horizontal:center;mso-position-horizontal-relative:margin" o:preferrelative="t" filled="f" stroked="f">
          <v:textbox style="mso-fit-shape-to-text:t" inset="0,0,0,0">
            <w:txbxContent>
              <w:p w:rsidR="00C618B1" w:rsidRDefault="00C37694">
                <w:pPr>
                  <w:snapToGrid w:val="0"/>
                  <w:rPr>
                    <w:sz w:val="18"/>
                  </w:rPr>
                </w:pPr>
                <w:r>
                  <w:rPr>
                    <w:rFonts w:hint="eastAsia"/>
                    <w:sz w:val="18"/>
                  </w:rPr>
                  <w:fldChar w:fldCharType="begin"/>
                </w:r>
                <w:r w:rsidR="00761EC5">
                  <w:rPr>
                    <w:rFonts w:hint="eastAsia"/>
                    <w:sz w:val="18"/>
                  </w:rPr>
                  <w:instrText xml:space="preserve"> PAGE  \* MERGEFORMAT </w:instrText>
                </w:r>
                <w:r>
                  <w:rPr>
                    <w:rFonts w:hint="eastAsia"/>
                    <w:sz w:val="18"/>
                  </w:rPr>
                  <w:fldChar w:fldCharType="separate"/>
                </w:r>
                <w:r w:rsidR="0037664F" w:rsidRPr="0037664F">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64F" w:rsidRDefault="0037664F" w:rsidP="00C618B1">
      <w:r>
        <w:separator/>
      </w:r>
    </w:p>
  </w:footnote>
  <w:footnote w:type="continuationSeparator" w:id="0">
    <w:p w:rsidR="0037664F" w:rsidRDefault="0037664F" w:rsidP="00C618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F270C"/>
    <w:multiLevelType w:val="singleLevel"/>
    <w:tmpl w:val="64BF270C"/>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18B1"/>
    <w:rsid w:val="00092A73"/>
    <w:rsid w:val="000A78ED"/>
    <w:rsid w:val="00136633"/>
    <w:rsid w:val="00146E79"/>
    <w:rsid w:val="002C6B19"/>
    <w:rsid w:val="00320D1E"/>
    <w:rsid w:val="0037664F"/>
    <w:rsid w:val="003973A9"/>
    <w:rsid w:val="004379F2"/>
    <w:rsid w:val="004912DA"/>
    <w:rsid w:val="00570994"/>
    <w:rsid w:val="00671BF0"/>
    <w:rsid w:val="006723BE"/>
    <w:rsid w:val="006B776E"/>
    <w:rsid w:val="006D7F55"/>
    <w:rsid w:val="00761EC5"/>
    <w:rsid w:val="00832734"/>
    <w:rsid w:val="009D403E"/>
    <w:rsid w:val="00B41750"/>
    <w:rsid w:val="00C37694"/>
    <w:rsid w:val="00C618B1"/>
    <w:rsid w:val="00C7167B"/>
    <w:rsid w:val="00CB1B11"/>
    <w:rsid w:val="00D76563"/>
    <w:rsid w:val="00D76CFC"/>
    <w:rsid w:val="00DF1D72"/>
    <w:rsid w:val="00E450F6"/>
    <w:rsid w:val="00EB557E"/>
    <w:rsid w:val="00EC42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618B1"/>
    <w:pPr>
      <w:widowControl w:val="0"/>
      <w:jc w:val="both"/>
    </w:pPr>
    <w:rPr>
      <w:rFonts w:ascii="Calibri" w:hAnsi="Calibri" w:cs="黑体"/>
      <w:kern w:val="2"/>
      <w:sz w:val="21"/>
      <w:szCs w:val="24"/>
    </w:rPr>
  </w:style>
  <w:style w:type="paragraph" w:styleId="1">
    <w:name w:val="heading 1"/>
    <w:basedOn w:val="a"/>
    <w:next w:val="a"/>
    <w:qFormat/>
    <w:rsid w:val="00C618B1"/>
    <w:pPr>
      <w:keepNext/>
      <w:keepLines/>
      <w:spacing w:line="576" w:lineRule="auto"/>
      <w:outlineLvl w:val="0"/>
    </w:pPr>
    <w:rPr>
      <w:b/>
      <w:kern w:val="44"/>
      <w:sz w:val="44"/>
    </w:rPr>
  </w:style>
  <w:style w:type="paragraph" w:styleId="2">
    <w:name w:val="heading 2"/>
    <w:basedOn w:val="a"/>
    <w:next w:val="a"/>
    <w:uiPriority w:val="9"/>
    <w:unhideWhenUsed/>
    <w:qFormat/>
    <w:rsid w:val="00C618B1"/>
    <w:pPr>
      <w:keepNext/>
      <w:keepLines/>
      <w:snapToGrid w:val="0"/>
      <w:spacing w:line="300" w:lineRule="auto"/>
      <w:ind w:firstLineChars="200" w:firstLine="200"/>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10"/>
    <w:uiPriority w:val="99"/>
    <w:unhideWhenUsed/>
    <w:qFormat/>
    <w:rsid w:val="00C618B1"/>
    <w:rPr>
      <w:rFonts w:ascii="仿宋_GB2312" w:eastAsia="仿宋_GB2312"/>
      <w:sz w:val="32"/>
    </w:rPr>
  </w:style>
  <w:style w:type="paragraph" w:customStyle="1" w:styleId="10">
    <w:name w:val="引用1"/>
    <w:basedOn w:val="a"/>
    <w:next w:val="a"/>
    <w:uiPriority w:val="29"/>
    <w:qFormat/>
    <w:rsid w:val="00C618B1"/>
    <w:pPr>
      <w:spacing w:beforeLines="50" w:afterLines="50" w:line="360" w:lineRule="auto"/>
    </w:pPr>
    <w:rPr>
      <w:i/>
      <w:iCs/>
      <w:color w:val="000000"/>
      <w:lang w:val="zh-CN"/>
    </w:rPr>
  </w:style>
  <w:style w:type="paragraph" w:styleId="a4">
    <w:name w:val="footer"/>
    <w:basedOn w:val="a"/>
    <w:uiPriority w:val="99"/>
    <w:qFormat/>
    <w:rsid w:val="00C618B1"/>
    <w:pPr>
      <w:tabs>
        <w:tab w:val="center" w:pos="4153"/>
        <w:tab w:val="right" w:pos="8306"/>
      </w:tabs>
      <w:snapToGrid w:val="0"/>
      <w:jc w:val="left"/>
    </w:pPr>
    <w:rPr>
      <w:sz w:val="18"/>
      <w:szCs w:val="18"/>
    </w:rPr>
  </w:style>
  <w:style w:type="paragraph" w:styleId="a5">
    <w:name w:val="header"/>
    <w:basedOn w:val="a"/>
    <w:link w:val="Char"/>
    <w:rsid w:val="00C618B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618B1"/>
    <w:pPr>
      <w:spacing w:line="336" w:lineRule="auto"/>
      <w:jc w:val="left"/>
    </w:pPr>
    <w:rPr>
      <w:rFonts w:ascii="宋体" w:hAnsi="宋体"/>
      <w:kern w:val="0"/>
      <w:sz w:val="24"/>
    </w:rPr>
  </w:style>
  <w:style w:type="character" w:styleId="a7">
    <w:name w:val="Strong"/>
    <w:qFormat/>
    <w:rsid w:val="00C618B1"/>
    <w:rPr>
      <w:b/>
    </w:rPr>
  </w:style>
  <w:style w:type="paragraph" w:customStyle="1" w:styleId="Flietext">
    <w:name w:val="Fließtext"/>
    <w:basedOn w:val="a"/>
    <w:qFormat/>
    <w:rsid w:val="00C618B1"/>
    <w:pPr>
      <w:overflowPunct w:val="0"/>
      <w:autoSpaceDE w:val="0"/>
      <w:autoSpaceDN w:val="0"/>
      <w:adjustRightInd w:val="0"/>
      <w:textAlignment w:val="baseline"/>
    </w:pPr>
    <w:rPr>
      <w:rFonts w:eastAsia="仿宋_GB2312"/>
      <w:kern w:val="28"/>
      <w:sz w:val="24"/>
      <w:szCs w:val="20"/>
    </w:rPr>
  </w:style>
  <w:style w:type="paragraph" w:customStyle="1" w:styleId="xl35">
    <w:name w:val="xl35"/>
    <w:basedOn w:val="a"/>
    <w:qFormat/>
    <w:rsid w:val="00C618B1"/>
    <w:pPr>
      <w:pBdr>
        <w:left w:val="single" w:sz="4" w:space="0" w:color="auto"/>
        <w:bottom w:val="single" w:sz="4" w:space="0" w:color="auto"/>
        <w:right w:val="single" w:sz="4" w:space="0" w:color="auto"/>
      </w:pBdr>
      <w:spacing w:beforeAutospacing="1" w:afterAutospacing="1"/>
      <w:jc w:val="center"/>
    </w:pPr>
    <w:rPr>
      <w:rFonts w:ascii="Times New Roman" w:hAnsi="Times New Roman"/>
      <w:sz w:val="24"/>
    </w:rPr>
  </w:style>
  <w:style w:type="paragraph" w:customStyle="1" w:styleId="11">
    <w:name w:val="列出段落1"/>
    <w:basedOn w:val="a"/>
    <w:uiPriority w:val="34"/>
    <w:qFormat/>
    <w:rsid w:val="00C618B1"/>
    <w:pPr>
      <w:ind w:firstLineChars="200" w:firstLine="420"/>
    </w:pPr>
  </w:style>
  <w:style w:type="paragraph" w:customStyle="1" w:styleId="p0">
    <w:name w:val="p0"/>
    <w:basedOn w:val="a"/>
    <w:qFormat/>
    <w:rsid w:val="00C618B1"/>
    <w:pPr>
      <w:widowControl/>
      <w:spacing w:before="100" w:beforeAutospacing="1" w:after="100" w:afterAutospacing="1"/>
      <w:jc w:val="left"/>
    </w:pPr>
    <w:rPr>
      <w:rFonts w:ascii="宋体" w:hAnsi="宋体" w:cs="宋体"/>
      <w:kern w:val="0"/>
      <w:sz w:val="24"/>
    </w:rPr>
  </w:style>
  <w:style w:type="paragraph" w:customStyle="1" w:styleId="20">
    <w:name w:val="引用2"/>
    <w:basedOn w:val="a"/>
    <w:next w:val="a"/>
    <w:uiPriority w:val="99"/>
    <w:semiHidden/>
    <w:unhideWhenUsed/>
    <w:rsid w:val="00C618B1"/>
    <w:rPr>
      <w:i/>
      <w:iCs/>
      <w:color w:val="000000"/>
    </w:rPr>
  </w:style>
  <w:style w:type="paragraph" w:customStyle="1" w:styleId="12">
    <w:name w:val="列表段落1"/>
    <w:basedOn w:val="a"/>
    <w:uiPriority w:val="34"/>
    <w:qFormat/>
    <w:rsid w:val="00C618B1"/>
    <w:pPr>
      <w:ind w:left="720"/>
      <w:contextualSpacing/>
    </w:pPr>
  </w:style>
  <w:style w:type="paragraph" w:customStyle="1" w:styleId="3">
    <w:name w:val="引用3"/>
    <w:basedOn w:val="a"/>
    <w:next w:val="a"/>
    <w:uiPriority w:val="29"/>
    <w:qFormat/>
    <w:rsid w:val="00C618B1"/>
    <w:pPr>
      <w:spacing w:beforeLines="50" w:afterLines="50" w:line="360" w:lineRule="auto"/>
    </w:pPr>
    <w:rPr>
      <w:i/>
      <w:iCs/>
      <w:color w:val="000000"/>
      <w:lang w:val="zh-CN"/>
    </w:rPr>
  </w:style>
  <w:style w:type="paragraph" w:customStyle="1" w:styleId="13">
    <w:name w:val="列出段落1"/>
    <w:basedOn w:val="a"/>
    <w:uiPriority w:val="34"/>
    <w:qFormat/>
    <w:rsid w:val="00C618B1"/>
    <w:pPr>
      <w:ind w:firstLineChars="200" w:firstLine="420"/>
    </w:pPr>
    <w:rPr>
      <w:szCs w:val="22"/>
    </w:rPr>
  </w:style>
  <w:style w:type="character" w:customStyle="1" w:styleId="Char">
    <w:name w:val="页眉 Char"/>
    <w:basedOn w:val="a0"/>
    <w:link w:val="a5"/>
    <w:rsid w:val="00C618B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      采购项目</dc:title>
  <dc:creator>Admin</dc:creator>
  <cp:lastModifiedBy>Administrator</cp:lastModifiedBy>
  <cp:revision>20</cp:revision>
  <cp:lastPrinted>2023-10-09T02:37:00Z</cp:lastPrinted>
  <dcterms:created xsi:type="dcterms:W3CDTF">2023-10-10T02:59:00Z</dcterms:created>
  <dcterms:modified xsi:type="dcterms:W3CDTF">2023-11-14T00:42:00Z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CD1CBFDCF0B34D54A1323A555A4AB815_12</vt:lpwstr>
  </property>
</Properties>
</file>