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F9" w:rsidRDefault="00C4179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16547"/>
      <w:bookmarkStart w:id="2" w:name="_Toc321661070"/>
      <w:bookmarkStart w:id="3" w:name="_Toc363484691"/>
      <w:bookmarkStart w:id="4" w:name="_Toc320797677"/>
    </w:p>
    <w:p w:rsidR="00137DF9" w:rsidRDefault="00C41793">
      <w:pPr>
        <w:pStyle w:val="Flietext"/>
        <w:jc w:val="center"/>
      </w:pPr>
      <w:r>
        <w:rPr>
          <w:rFonts w:ascii="仿宋_GB2312" w:hAnsi="仿宋_GB2312" w:cs="仿宋_GB2312" w:hint="eastAsia"/>
          <w:sz w:val="28"/>
          <w:szCs w:val="28"/>
        </w:rPr>
        <w:t>（设备科）</w:t>
      </w:r>
    </w:p>
    <w:p w:rsidR="00137DF9" w:rsidRDefault="00C41793" w:rsidP="00F12EB9">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137DF9" w:rsidRDefault="00137DF9">
      <w:pPr>
        <w:rPr>
          <w:rFonts w:ascii="仿宋_GB2312" w:eastAsia="仿宋_GB2312" w:hAnsi="仿宋_GB2312" w:cs="仿宋_GB2312"/>
          <w:sz w:val="32"/>
          <w:szCs w:val="32"/>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37DF9">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37DF9" w:rsidRDefault="00C41793">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137DF9">
        <w:trPr>
          <w:trHeight w:hRule="exact" w:val="822"/>
        </w:trPr>
        <w:tc>
          <w:tcPr>
            <w:tcW w:w="964"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37DF9" w:rsidRDefault="00C41793">
            <w:pPr>
              <w:widowControl/>
              <w:spacing w:line="5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项目名称：</w:t>
            </w:r>
            <w:r w:rsidR="007A7EF1" w:rsidRPr="007A7EF1">
              <w:rPr>
                <w:rFonts w:ascii="仿宋_GB2312" w:eastAsia="仿宋_GB2312" w:hAnsi="仿宋_GB2312" w:cs="仿宋_GB2312" w:hint="eastAsia"/>
                <w:sz w:val="32"/>
                <w:szCs w:val="32"/>
              </w:rPr>
              <w:t>关于荧光4K腔镜综合调研的通知</w:t>
            </w:r>
          </w:p>
        </w:tc>
      </w:tr>
      <w:tr w:rsidR="00137DF9">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Pr>
                <w:rFonts w:ascii="仿宋_GB2312" w:eastAsia="仿宋_GB2312" w:hAnsi="仿宋_GB2312" w:cs="仿宋_GB2312" w:hint="eastAsia"/>
                <w:color w:val="000000"/>
                <w:kern w:val="0"/>
                <w:sz w:val="32"/>
                <w:szCs w:val="32"/>
                <w:u w:val="single"/>
              </w:rPr>
              <w:t xml:space="preserve"> </w:t>
            </w:r>
            <w:r w:rsidR="007A7EF1">
              <w:rPr>
                <w:rFonts w:ascii="仿宋_GB2312" w:eastAsia="仿宋_GB2312" w:hAnsi="仿宋_GB2312" w:cs="仿宋_GB2312" w:hint="eastAsia"/>
                <w:color w:val="000000"/>
                <w:kern w:val="0"/>
                <w:sz w:val="32"/>
                <w:szCs w:val="32"/>
                <w:u w:val="single"/>
              </w:rPr>
              <w:t>2023</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7A7EF1">
              <w:rPr>
                <w:rFonts w:ascii="仿宋_GB2312" w:eastAsia="仿宋_GB2312" w:hAnsi="仿宋_GB2312" w:cs="仿宋_GB2312" w:hint="eastAsia"/>
                <w:color w:val="000000"/>
                <w:kern w:val="0"/>
                <w:sz w:val="32"/>
                <w:szCs w:val="32"/>
                <w:u w:val="single"/>
              </w:rPr>
              <w:t>11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sidR="00F12EB9">
              <w:rPr>
                <w:rFonts w:eastAsia="仿宋_GB2312" w:cs="仿宋_GB2312"/>
                <w:color w:val="000000"/>
                <w:kern w:val="0"/>
                <w:sz w:val="32"/>
                <w:szCs w:val="32"/>
                <w:u w:val="single"/>
              </w:rPr>
              <w:t>24</w:t>
            </w:r>
            <w:r>
              <w:rPr>
                <w:rFonts w:ascii="仿宋_GB2312" w:eastAsia="仿宋_GB2312" w:hAnsi="仿宋_GB2312" w:cs="仿宋_GB2312" w:hint="eastAsia"/>
                <w:color w:val="000000"/>
                <w:kern w:val="0"/>
                <w:sz w:val="32"/>
                <w:szCs w:val="32"/>
              </w:rPr>
              <w:t>日至</w:t>
            </w:r>
            <w:r>
              <w:rPr>
                <w:rFonts w:ascii="仿宋_GB2312" w:eastAsia="仿宋_GB2312" w:hAnsi="仿宋_GB2312" w:cs="仿宋_GB2312" w:hint="eastAsia"/>
                <w:color w:val="000000"/>
                <w:kern w:val="0"/>
                <w:sz w:val="32"/>
                <w:szCs w:val="32"/>
                <w:u w:val="single"/>
              </w:rPr>
              <w:t xml:space="preserve"> </w:t>
            </w:r>
            <w:r w:rsidR="00F12EB9">
              <w:rPr>
                <w:rFonts w:ascii="仿宋_GB2312" w:eastAsia="仿宋_GB2312" w:hAnsi="仿宋_GB2312" w:cs="仿宋_GB2312"/>
                <w:color w:val="000000"/>
                <w:kern w:val="0"/>
                <w:sz w:val="32"/>
                <w:szCs w:val="32"/>
                <w:u w:val="single"/>
              </w:rPr>
              <w:t>12</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u w:val="single"/>
              </w:rPr>
              <w:t xml:space="preserve"> </w:t>
            </w:r>
            <w:r w:rsidR="00F12EB9">
              <w:rPr>
                <w:rFonts w:ascii="仿宋_GB2312" w:eastAsia="仿宋_GB2312" w:hAnsi="仿宋_GB2312" w:cs="仿宋_GB2312"/>
                <w:color w:val="000000"/>
                <w:kern w:val="0"/>
                <w:sz w:val="32"/>
                <w:szCs w:val="32"/>
                <w:u w:val="single"/>
              </w:rPr>
              <w:t>1</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日 </w:t>
            </w:r>
            <w:r>
              <w:rPr>
                <w:rFonts w:ascii="仿宋_GB2312" w:eastAsia="仿宋_GB2312" w:hAnsi="仿宋_GB2312" w:cs="仿宋_GB2312" w:hint="eastAsia"/>
                <w:color w:val="000000"/>
                <w:spacing w:val="-8"/>
                <w:kern w:val="0"/>
                <w:sz w:val="32"/>
                <w:szCs w:val="32"/>
                <w:shd w:val="clear" w:color="auto" w:fill="FFFFFF"/>
              </w:rPr>
              <w:t>(节假日除外)8：00-12：00或14：00-17：00(北京时间）</w:t>
            </w:r>
          </w:p>
          <w:p w:rsidR="00137DF9" w:rsidRPr="00F12EB9" w:rsidRDefault="00C41793">
            <w:pPr>
              <w:spacing w:line="360" w:lineRule="auto"/>
              <w:rPr>
                <w:rFonts w:eastAsia="仿宋_GB2312" w:cs="仿宋_GB2312" w:hint="eastAsia"/>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仿宋_GB2312" w:eastAsia="仿宋_GB2312" w:hAnsi="仿宋_GB2312" w:cs="仿宋_GB2312" w:hint="eastAsia"/>
                <w:color w:val="000000"/>
                <w:kern w:val="0"/>
                <w:sz w:val="32"/>
                <w:szCs w:val="32"/>
                <w:u w:val="single"/>
              </w:rPr>
              <w:t xml:space="preserve"> </w:t>
            </w:r>
            <w:r w:rsidR="00F12EB9">
              <w:rPr>
                <w:rFonts w:ascii="仿宋_GB2312" w:eastAsia="仿宋_GB2312" w:hAnsi="仿宋_GB2312" w:cs="仿宋_GB2312"/>
                <w:color w:val="000000"/>
                <w:kern w:val="0"/>
                <w:sz w:val="32"/>
                <w:szCs w:val="32"/>
                <w:u w:val="single"/>
              </w:rPr>
              <w:t>2023</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u w:val="single"/>
              </w:rPr>
              <w:t xml:space="preserve"> </w:t>
            </w:r>
            <w:r w:rsidR="00F12EB9">
              <w:rPr>
                <w:rFonts w:ascii="仿宋_GB2312" w:eastAsia="仿宋_GB2312" w:hAnsi="仿宋_GB2312" w:cs="仿宋_GB2312"/>
                <w:color w:val="000000"/>
                <w:kern w:val="0"/>
                <w:sz w:val="32"/>
                <w:szCs w:val="32"/>
                <w:u w:val="single"/>
              </w:rPr>
              <w:t>12</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xml:space="preserve">月 </w:t>
            </w:r>
            <w:r w:rsidR="00F12EB9">
              <w:rPr>
                <w:rFonts w:eastAsia="仿宋_GB2312" w:cs="仿宋_GB2312"/>
                <w:color w:val="000000"/>
                <w:kern w:val="0"/>
                <w:sz w:val="32"/>
                <w:szCs w:val="32"/>
                <w:u w:val="single"/>
              </w:rPr>
              <w:t>12</w:t>
            </w:r>
            <w:r>
              <w:rPr>
                <w:rFonts w:ascii="仿宋_GB2312" w:eastAsia="仿宋_GB2312" w:hAnsi="仿宋_GB2312" w:cs="仿宋_GB2312" w:hint="eastAsia"/>
                <w:color w:val="000000"/>
                <w:kern w:val="0"/>
                <w:sz w:val="32"/>
                <w:szCs w:val="32"/>
              </w:rPr>
              <w:t>日</w:t>
            </w:r>
            <w:r w:rsidR="00F12EB9">
              <w:rPr>
                <w:rFonts w:ascii="仿宋_GB2312" w:eastAsia="仿宋_GB2312" w:hAnsi="仿宋_GB2312" w:cs="仿宋_GB2312" w:hint="eastAsia"/>
                <w:color w:val="000000"/>
                <w:kern w:val="0"/>
                <w:sz w:val="32"/>
                <w:szCs w:val="32"/>
              </w:rPr>
              <w:t>下午14点半</w:t>
            </w:r>
          </w:p>
          <w:p w:rsidR="00137DF9" w:rsidRDefault="00C41793">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137DF9">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w:t>
            </w:r>
          </w:p>
          <w:p w:rsidR="00137DF9" w:rsidRDefault="00137DF9">
            <w:pPr>
              <w:pStyle w:val="Flietext"/>
            </w:pPr>
          </w:p>
        </w:tc>
      </w:tr>
      <w:tr w:rsidR="00137DF9">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                              </w:t>
            </w:r>
          </w:p>
        </w:tc>
      </w:tr>
      <w:tr w:rsidR="00137DF9">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137DF9">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137DF9" w:rsidRDefault="00C4179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37DF9" w:rsidRDefault="00C41793">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37DF9" w:rsidRDefault="00137DF9">
      <w:pPr>
        <w:spacing w:line="440" w:lineRule="exact"/>
        <w:rPr>
          <w:rFonts w:ascii="仿宋_GB2312" w:eastAsia="仿宋_GB2312" w:hAnsi="仿宋_GB2312" w:cs="仿宋_GB2312"/>
          <w:sz w:val="32"/>
          <w:szCs w:val="32"/>
        </w:rPr>
      </w:pPr>
    </w:p>
    <w:p w:rsidR="00137DF9" w:rsidRDefault="00C41793">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137DF9" w:rsidRDefault="00C41793">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137DF9" w:rsidRDefault="00C41793">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137DF9" w:rsidRDefault="00C41793">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 xml:space="preserve">： </w:t>
      </w:r>
      <w:r w:rsidR="00F12EB9">
        <w:rPr>
          <w:rFonts w:ascii="仿宋_GB2312" w:eastAsia="仿宋_GB2312" w:hAnsi="仿宋_GB2312" w:cs="仿宋_GB2312" w:hint="eastAsia"/>
          <w:sz w:val="32"/>
          <w:szCs w:val="32"/>
        </w:rPr>
        <w:t>0591-62002069</w:t>
      </w:r>
    </w:p>
    <w:p w:rsidR="00137DF9" w:rsidRDefault="00C41793">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  </w:t>
      </w:r>
      <w:r w:rsidR="00F12EB9">
        <w:rPr>
          <w:rFonts w:ascii="仿宋_GB2312" w:eastAsia="仿宋_GB2312" w:hAnsi="仿宋_GB2312" w:cs="仿宋_GB2312" w:hint="eastAsia"/>
          <w:sz w:val="32"/>
          <w:szCs w:val="32"/>
        </w:rPr>
        <w:t>傅</w:t>
      </w:r>
    </w:p>
    <w:p w:rsidR="00137DF9" w:rsidRDefault="00137DF9">
      <w:pPr>
        <w:spacing w:line="480" w:lineRule="exact"/>
        <w:jc w:val="center"/>
        <w:rPr>
          <w:rFonts w:ascii="黑体" w:eastAsia="黑体" w:hAnsi="黑体" w:cs="黑体"/>
          <w:spacing w:val="-14"/>
          <w:sz w:val="32"/>
          <w:szCs w:val="32"/>
        </w:rPr>
      </w:pPr>
    </w:p>
    <w:p w:rsidR="00137DF9" w:rsidRDefault="00137DF9">
      <w:pPr>
        <w:spacing w:line="480" w:lineRule="exact"/>
        <w:jc w:val="center"/>
        <w:rPr>
          <w:rFonts w:ascii="黑体" w:eastAsia="黑体" w:hAnsi="黑体" w:cs="黑体"/>
          <w:spacing w:val="-14"/>
          <w:sz w:val="32"/>
          <w:szCs w:val="32"/>
        </w:rPr>
      </w:pPr>
    </w:p>
    <w:p w:rsidR="00137DF9" w:rsidRDefault="00C41793">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137DF9" w:rsidRDefault="00137DF9">
      <w:pPr>
        <w:widowControl/>
        <w:spacing w:line="500" w:lineRule="exact"/>
        <w:rPr>
          <w:rFonts w:ascii="仿宋_GB2312" w:eastAsia="仿宋_GB2312" w:hAnsi="仿宋_GB2312" w:cs="仿宋_GB2312"/>
          <w:spacing w:val="-14"/>
          <w:sz w:val="32"/>
          <w:szCs w:val="32"/>
        </w:rPr>
      </w:pPr>
    </w:p>
    <w:p w:rsidR="00137DF9" w:rsidRDefault="00C41793" w:rsidP="007A7EF1">
      <w:pPr>
        <w:pStyle w:val="2"/>
        <w:keepNext w:val="0"/>
        <w:keepLines w:val="0"/>
        <w:widowControl/>
        <w:spacing w:before="225" w:line="600" w:lineRule="atLeast"/>
        <w:ind w:firstLine="640"/>
        <w:jc w:val="left"/>
        <w:rPr>
          <w:rFonts w:ascii="仿宋_GB2312" w:eastAsia="仿宋_GB2312" w:hAnsi="仿宋_GB2312" w:cs="仿宋_GB2312"/>
          <w:b w:val="0"/>
          <w:bCs w:val="0"/>
          <w:color w:val="000000"/>
          <w:kern w:val="0"/>
          <w:sz w:val="32"/>
        </w:rPr>
      </w:pPr>
      <w:r>
        <w:rPr>
          <w:rFonts w:ascii="仿宋_GB2312" w:eastAsia="仿宋_GB2312" w:hAnsi="仿宋_GB2312" w:cs="仿宋_GB2312" w:hint="eastAsia"/>
          <w:b w:val="0"/>
          <w:bCs w:val="0"/>
          <w:color w:val="000000"/>
          <w:kern w:val="0"/>
          <w:sz w:val="32"/>
        </w:rPr>
        <w:t>我院于2023年10月12日至2023年10月19日在院官网公示《荧光4K腔镜采购项目性能需求调研公告》并于2023年11月2日召开性能需求调研会。现拟针对该项目的综合需求情况进行调研，包括但不限于功能、质量、价格、市场供给、售后服务、升级更新、备品备件、耗材等后续采购等情况。按以下要求提供详细方案并对项目包进行报价。</w:t>
      </w:r>
    </w:p>
    <w:p w:rsidR="00137DF9" w:rsidRDefault="00137DF9">
      <w:pPr>
        <w:spacing w:line="440" w:lineRule="exact"/>
        <w:rPr>
          <w:rFonts w:ascii="仿宋_GB2312" w:eastAsia="仿宋_GB2312" w:hAnsi="仿宋_GB2312" w:cs="仿宋_GB2312"/>
          <w:spacing w:val="-14"/>
          <w:sz w:val="32"/>
          <w:szCs w:val="32"/>
        </w:rPr>
      </w:pPr>
    </w:p>
    <w:p w:rsidR="00137DF9" w:rsidRDefault="00C41793">
      <w:pPr>
        <w:pStyle w:val="a8"/>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137DF9">
        <w:trPr>
          <w:trHeight w:hRule="exact" w:val="454"/>
        </w:trPr>
        <w:tc>
          <w:tcPr>
            <w:tcW w:w="1355" w:type="dxa"/>
            <w:vAlign w:val="center"/>
          </w:tcPr>
          <w:p w:rsidR="00137DF9" w:rsidRDefault="00C41793" w:rsidP="00F12EB9">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137DF9" w:rsidRDefault="00C41793" w:rsidP="00F12EB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137DF9" w:rsidRDefault="00C41793" w:rsidP="00F12EB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137DF9" w:rsidRDefault="00C41793" w:rsidP="00F12EB9">
            <w:pPr>
              <w:widowControl/>
              <w:spacing w:afterLines="5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137DF9">
        <w:trPr>
          <w:trHeight w:hRule="exact" w:val="454"/>
        </w:trPr>
        <w:tc>
          <w:tcPr>
            <w:tcW w:w="1355" w:type="dxa"/>
            <w:shd w:val="clear" w:color="auto" w:fill="auto"/>
            <w:vAlign w:val="center"/>
          </w:tcPr>
          <w:p w:rsidR="00137DF9" w:rsidRDefault="00C41793" w:rsidP="00F12EB9">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137DF9" w:rsidRDefault="00C41793">
            <w:pPr>
              <w:jc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荧光4K腔镜</w:t>
            </w:r>
          </w:p>
        </w:tc>
        <w:tc>
          <w:tcPr>
            <w:tcW w:w="1296" w:type="dxa"/>
            <w:vAlign w:val="center"/>
          </w:tcPr>
          <w:p w:rsidR="00137DF9" w:rsidRDefault="00C41793">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1套</w:t>
            </w:r>
          </w:p>
        </w:tc>
        <w:tc>
          <w:tcPr>
            <w:tcW w:w="2103" w:type="dxa"/>
            <w:vAlign w:val="center"/>
          </w:tcPr>
          <w:p w:rsidR="00137DF9" w:rsidRDefault="00C41793">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250</w:t>
            </w:r>
          </w:p>
        </w:tc>
      </w:tr>
    </w:tbl>
    <w:p w:rsidR="00137DF9" w:rsidRDefault="00C41793">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137DF9" w:rsidRDefault="00C41793">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60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10"/>
        <w:gridCol w:w="5850"/>
      </w:tblGrid>
      <w:tr w:rsidR="00137DF9">
        <w:trPr>
          <w:trHeight w:hRule="exact" w:val="454"/>
        </w:trPr>
        <w:tc>
          <w:tcPr>
            <w:tcW w:w="1440" w:type="dxa"/>
            <w:vAlign w:val="center"/>
          </w:tcPr>
          <w:p w:rsidR="00137DF9" w:rsidRDefault="00C417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310" w:type="dxa"/>
            <w:vAlign w:val="center"/>
          </w:tcPr>
          <w:p w:rsidR="00137DF9" w:rsidRDefault="00C417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5850" w:type="dxa"/>
            <w:vAlign w:val="center"/>
          </w:tcPr>
          <w:p w:rsidR="00137DF9" w:rsidRDefault="00C417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137DF9">
        <w:tc>
          <w:tcPr>
            <w:tcW w:w="1440" w:type="dxa"/>
            <w:vAlign w:val="center"/>
          </w:tcPr>
          <w:p w:rsidR="00137DF9" w:rsidRDefault="00C41793">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310" w:type="dxa"/>
            <w:vAlign w:val="center"/>
          </w:tcPr>
          <w:p w:rsidR="00137DF9" w:rsidRDefault="00C41793">
            <w:pP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荧光4K腔镜</w:t>
            </w:r>
          </w:p>
        </w:tc>
        <w:tc>
          <w:tcPr>
            <w:tcW w:w="5850" w:type="dxa"/>
            <w:vAlign w:val="center"/>
          </w:tcPr>
          <w:p w:rsidR="00137DF9" w:rsidRDefault="00C41793">
            <w:pPr>
              <w:rPr>
                <w:rFonts w:ascii="宋体" w:hAnsi="宋体" w:cs="宋体"/>
                <w:bCs/>
                <w:sz w:val="24"/>
              </w:rPr>
            </w:pPr>
            <w:r>
              <w:rPr>
                <w:rFonts w:ascii="宋体" w:hAnsi="宋体" w:cs="宋体" w:hint="eastAsia"/>
                <w:bCs/>
                <w:sz w:val="24"/>
              </w:rPr>
              <w:t>一、摄像系统</w:t>
            </w:r>
          </w:p>
          <w:p w:rsidR="00137DF9" w:rsidRDefault="00C41793">
            <w:pPr>
              <w:rPr>
                <w:rFonts w:ascii="宋体" w:eastAsia="宋体" w:hAnsi="宋体" w:cs="宋体"/>
                <w:sz w:val="24"/>
              </w:rPr>
            </w:pPr>
            <w:r>
              <w:rPr>
                <w:rFonts w:ascii="宋体" w:hAnsi="宋体" w:cs="宋体" w:hint="eastAsia"/>
                <w:bCs/>
                <w:sz w:val="24"/>
              </w:rPr>
              <w:t>1、摄像系统图像分辨率</w:t>
            </w:r>
            <w:r>
              <w:rPr>
                <w:rFonts w:ascii="宋体" w:hAnsi="宋体" w:cs="宋体" w:hint="eastAsia"/>
                <w:sz w:val="24"/>
              </w:rPr>
              <w:t>≥3840*2160。</w:t>
            </w:r>
          </w:p>
          <w:p w:rsidR="00137DF9" w:rsidRDefault="00C41793">
            <w:pPr>
              <w:rPr>
                <w:rFonts w:ascii="宋体" w:hAnsi="宋体" w:cs="宋体"/>
                <w:sz w:val="24"/>
              </w:rPr>
            </w:pPr>
            <w:r>
              <w:rPr>
                <w:rFonts w:ascii="宋体" w:hAnsi="宋体" w:cs="宋体" w:hint="eastAsia"/>
                <w:sz w:val="24"/>
              </w:rPr>
              <w:t>2、具有多种荧光图像模式，荧光显影精准，识别度高。</w:t>
            </w:r>
          </w:p>
          <w:p w:rsidR="00137DF9" w:rsidRDefault="00C41793">
            <w:pPr>
              <w:rPr>
                <w:rFonts w:ascii="宋体" w:hAnsi="宋体" w:cs="宋体"/>
                <w:sz w:val="24"/>
              </w:rPr>
            </w:pPr>
            <w:r>
              <w:rPr>
                <w:rFonts w:ascii="宋体" w:hAnsi="宋体" w:cs="宋体"/>
                <w:sz w:val="24"/>
              </w:rPr>
              <w:t>3</w:t>
            </w:r>
            <w:r>
              <w:rPr>
                <w:rFonts w:ascii="宋体" w:hAnsi="宋体" w:cs="宋体" w:hint="eastAsia"/>
                <w:sz w:val="24"/>
              </w:rPr>
              <w:t>、具备U</w:t>
            </w:r>
            <w:r>
              <w:rPr>
                <w:rFonts w:ascii="宋体" w:hAnsi="宋体" w:cs="宋体"/>
                <w:sz w:val="24"/>
              </w:rPr>
              <w:t>SB</w:t>
            </w:r>
            <w:r>
              <w:rPr>
                <w:rFonts w:ascii="宋体" w:hAnsi="宋体" w:cs="宋体" w:hint="eastAsia"/>
                <w:sz w:val="24"/>
              </w:rPr>
              <w:t>外接刻录功能，能够支持4</w:t>
            </w:r>
            <w:r>
              <w:rPr>
                <w:rFonts w:ascii="宋体" w:hAnsi="宋体" w:cs="宋体"/>
                <w:sz w:val="24"/>
              </w:rPr>
              <w:t>K</w:t>
            </w:r>
            <w:r>
              <w:rPr>
                <w:rFonts w:ascii="宋体" w:hAnsi="宋体" w:cs="宋体" w:hint="eastAsia"/>
                <w:sz w:val="24"/>
              </w:rPr>
              <w:t>、高清刻录。</w:t>
            </w:r>
          </w:p>
          <w:p w:rsidR="00137DF9" w:rsidRDefault="00C41793">
            <w:pPr>
              <w:rPr>
                <w:rFonts w:ascii="宋体" w:hAnsi="宋体" w:cs="宋体"/>
                <w:sz w:val="24"/>
              </w:rPr>
            </w:pPr>
            <w:r>
              <w:rPr>
                <w:rFonts w:ascii="宋体" w:hAnsi="宋体" w:cs="宋体" w:hint="eastAsia"/>
                <w:sz w:val="24"/>
              </w:rPr>
              <w:t>4、配备2</w:t>
            </w:r>
            <w:r>
              <w:rPr>
                <w:rFonts w:ascii="宋体" w:hAnsi="宋体" w:cs="宋体"/>
                <w:sz w:val="24"/>
              </w:rPr>
              <w:t>-3</w:t>
            </w:r>
            <w:r>
              <w:rPr>
                <w:rFonts w:ascii="宋体" w:hAnsi="宋体" w:cs="宋体" w:hint="eastAsia"/>
                <w:sz w:val="24"/>
              </w:rPr>
              <w:t>个外接刻录盘，容量≥1</w:t>
            </w:r>
            <w:r>
              <w:rPr>
                <w:rFonts w:ascii="宋体" w:hAnsi="宋体" w:cs="宋体"/>
                <w:sz w:val="24"/>
              </w:rPr>
              <w:t>T</w:t>
            </w:r>
            <w:r>
              <w:rPr>
                <w:rFonts w:ascii="宋体" w:hAnsi="宋体" w:cs="宋体" w:hint="eastAsia"/>
                <w:sz w:val="24"/>
              </w:rPr>
              <w:t>。</w:t>
            </w:r>
          </w:p>
          <w:p w:rsidR="00137DF9" w:rsidRDefault="00C41793">
            <w:pPr>
              <w:rPr>
                <w:rFonts w:ascii="宋体" w:hAnsi="宋体" w:cs="宋体"/>
                <w:sz w:val="24"/>
              </w:rPr>
            </w:pPr>
            <w:r>
              <w:rPr>
                <w:rFonts w:ascii="宋体" w:hAnsi="宋体" w:cs="宋体" w:hint="eastAsia"/>
                <w:sz w:val="24"/>
              </w:rPr>
              <w:t>二、冷光源</w:t>
            </w:r>
          </w:p>
          <w:p w:rsidR="00137DF9" w:rsidRDefault="00C41793">
            <w:pPr>
              <w:rPr>
                <w:rFonts w:ascii="宋体" w:eastAsia="宋体" w:hAnsi="宋体" w:cs="宋体"/>
                <w:sz w:val="24"/>
              </w:rPr>
            </w:pPr>
            <w:r>
              <w:rPr>
                <w:rFonts w:ascii="宋体" w:hAnsi="宋体" w:cs="宋体" w:hint="eastAsia"/>
                <w:sz w:val="24"/>
              </w:rPr>
              <w:t>1、具有可见光和近红外光两种光源输出。</w:t>
            </w:r>
          </w:p>
          <w:p w:rsidR="00137DF9" w:rsidRDefault="00C41793">
            <w:pPr>
              <w:rPr>
                <w:rFonts w:ascii="宋体" w:eastAsia="宋体" w:hAnsi="宋体" w:cs="宋体"/>
                <w:sz w:val="24"/>
              </w:rPr>
            </w:pPr>
            <w:r>
              <w:rPr>
                <w:rFonts w:ascii="宋体" w:hAnsi="宋体" w:cs="宋体" w:hint="eastAsia"/>
                <w:sz w:val="24"/>
              </w:rPr>
              <w:t>2、LED灯珠寿命≥30000小时。</w:t>
            </w:r>
          </w:p>
          <w:p w:rsidR="00137DF9" w:rsidRDefault="00C41793">
            <w:pPr>
              <w:rPr>
                <w:rFonts w:ascii="宋体" w:hAnsi="宋体" w:cs="宋体"/>
                <w:sz w:val="24"/>
              </w:rPr>
            </w:pPr>
            <w:r>
              <w:rPr>
                <w:rFonts w:ascii="宋体" w:hAnsi="宋体" w:cs="宋体" w:hint="eastAsia"/>
                <w:sz w:val="24"/>
              </w:rPr>
              <w:t>三、气腹机</w:t>
            </w:r>
          </w:p>
          <w:p w:rsidR="00137DF9" w:rsidRDefault="00C41793">
            <w:pPr>
              <w:rPr>
                <w:rFonts w:ascii="宋体" w:hAnsi="宋体" w:cs="宋体"/>
                <w:sz w:val="24"/>
              </w:rPr>
            </w:pPr>
            <w:r>
              <w:rPr>
                <w:rFonts w:ascii="宋体" w:hAnsi="宋体" w:cs="宋体" w:hint="eastAsia"/>
                <w:sz w:val="24"/>
              </w:rPr>
              <w:t>1、最大流量≥40L/min</w:t>
            </w:r>
          </w:p>
          <w:p w:rsidR="00137DF9" w:rsidRDefault="00C41793">
            <w:pPr>
              <w:rPr>
                <w:rFonts w:ascii="宋体" w:hAnsi="宋体" w:cs="宋体"/>
                <w:sz w:val="24"/>
              </w:rPr>
            </w:pPr>
            <w:r>
              <w:rPr>
                <w:rFonts w:ascii="宋体" w:hAnsi="宋体" w:cs="宋体" w:hint="eastAsia"/>
                <w:sz w:val="24"/>
              </w:rPr>
              <w:t>四、为了保证设备的稳定性以及主机之间的联控设计要求，本次产品要求摄像主机、光源为同一品牌。</w:t>
            </w:r>
          </w:p>
          <w:p w:rsidR="00137DF9" w:rsidRDefault="00C41793">
            <w:pPr>
              <w:rPr>
                <w:rFonts w:ascii="宋体" w:eastAsia="宋体" w:hAnsi="宋体" w:cs="宋体"/>
                <w:sz w:val="24"/>
              </w:rPr>
            </w:pPr>
            <w:r>
              <w:rPr>
                <w:rFonts w:ascii="宋体" w:hAnsi="宋体" w:cs="宋体" w:hint="eastAsia"/>
                <w:sz w:val="24"/>
              </w:rPr>
              <w:t>五、配置≥31.5寸4K医用显示器。</w:t>
            </w:r>
          </w:p>
          <w:p w:rsidR="00137DF9" w:rsidRDefault="00C41793">
            <w:pPr>
              <w:rPr>
                <w:rFonts w:ascii="宋体" w:eastAsia="宋体" w:hAnsi="宋体" w:cs="宋体"/>
                <w:sz w:val="24"/>
              </w:rPr>
            </w:pPr>
            <w:r>
              <w:rPr>
                <w:rFonts w:ascii="宋体" w:hAnsi="宋体" w:cs="宋体" w:hint="eastAsia"/>
                <w:sz w:val="24"/>
              </w:rPr>
              <w:t>六、配置</w:t>
            </w:r>
            <w:r>
              <w:rPr>
                <w:rFonts w:ascii="宋体" w:hAnsi="宋体" w:cs="宋体"/>
                <w:sz w:val="24"/>
              </w:rPr>
              <w:t>6</w:t>
            </w:r>
            <w:r>
              <w:rPr>
                <w:rFonts w:ascii="宋体" w:hAnsi="宋体" w:cs="宋体" w:hint="eastAsia"/>
                <w:sz w:val="24"/>
              </w:rPr>
              <w:t>条可高温高压灭菌的4K荧光光学镜。</w:t>
            </w:r>
          </w:p>
          <w:p w:rsidR="00137DF9" w:rsidRDefault="00C41793">
            <w:pPr>
              <w:rPr>
                <w:rFonts w:ascii="仿宋_GB2312" w:eastAsia="仿宋_GB2312" w:hAnsi="仿宋_GB2312" w:cs="仿宋_GB2312"/>
                <w:sz w:val="28"/>
                <w:szCs w:val="28"/>
              </w:rPr>
            </w:pPr>
            <w:r>
              <w:rPr>
                <w:rFonts w:ascii="宋体" w:hAnsi="宋体" w:cs="宋体" w:hint="eastAsia"/>
                <w:sz w:val="24"/>
              </w:rPr>
              <w:t>七、配置</w:t>
            </w:r>
            <w:r>
              <w:rPr>
                <w:rFonts w:ascii="宋体" w:hAnsi="宋体" w:cs="宋体"/>
                <w:sz w:val="24"/>
              </w:rPr>
              <w:t>30</w:t>
            </w:r>
            <w:r>
              <w:rPr>
                <w:rFonts w:ascii="宋体" w:hAnsi="宋体" w:cs="宋体" w:hint="eastAsia"/>
                <w:sz w:val="24"/>
              </w:rPr>
              <w:t>条长度≥3米，光纤直径≥4</w:t>
            </w:r>
            <w:r>
              <w:rPr>
                <w:rFonts w:ascii="宋体" w:hAnsi="宋体" w:cs="宋体"/>
                <w:sz w:val="24"/>
              </w:rPr>
              <w:t>.8</w:t>
            </w:r>
            <w:r>
              <w:rPr>
                <w:rFonts w:ascii="宋体" w:hAnsi="宋体" w:cs="宋体" w:hint="eastAsia"/>
                <w:sz w:val="24"/>
              </w:rPr>
              <w:t>毫米的导光线缆。光缆接头能够支持连接市场上常用冷光源机品牌接口。</w:t>
            </w:r>
          </w:p>
        </w:tc>
      </w:tr>
    </w:tbl>
    <w:p w:rsidR="00137DF9" w:rsidRDefault="00C41793">
      <w:pPr>
        <w:rPr>
          <w:rFonts w:ascii="仿宋_GB2312" w:eastAsia="仿宋_GB2312" w:hAnsi="仿宋_GB2312" w:cs="仿宋_GB2312"/>
          <w:sz w:val="32"/>
          <w:szCs w:val="32"/>
        </w:rPr>
      </w:pPr>
      <w:r>
        <w:rPr>
          <w:rFonts w:ascii="仿宋_GB2312" w:eastAsia="仿宋_GB2312" w:hAnsi="仿宋_GB2312" w:cs="仿宋_GB2312" w:hint="eastAsia"/>
          <w:sz w:val="32"/>
          <w:szCs w:val="32"/>
        </w:rPr>
        <w:t>三、其他要求</w:t>
      </w:r>
    </w:p>
    <w:p w:rsidR="00137DF9" w:rsidRDefault="00C41793">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137DF9" w:rsidRDefault="00C417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137DF9" w:rsidRPr="0043081A" w:rsidRDefault="00C41793" w:rsidP="0043081A">
      <w:pPr>
        <w:shd w:val="solid" w:color="FFFFFF" w:fill="auto"/>
        <w:autoSpaceDN w:val="0"/>
        <w:spacing w:line="560" w:lineRule="exact"/>
        <w:ind w:firstLineChars="200" w:firstLine="640"/>
        <w:rPr>
          <w:rFonts w:ascii="仿宋_GB2312" w:eastAsia="仿宋_GB2312" w:hAnsi="仿宋_GB2312" w:cs="仿宋_GB2312"/>
          <w:bCs/>
          <w:color w:val="FF0000"/>
          <w:sz w:val="32"/>
          <w:szCs w:val="32"/>
          <w:shd w:val="clear" w:color="auto" w:fill="FFFFFF"/>
        </w:rPr>
      </w:pPr>
      <w:r w:rsidRPr="0043081A">
        <w:rPr>
          <w:rFonts w:ascii="仿宋_GB2312" w:eastAsia="仿宋_GB2312" w:hAnsi="仿宋_GB2312" w:cs="仿宋_GB2312" w:hint="eastAsia"/>
          <w:bCs/>
          <w:color w:val="FF0000"/>
          <w:kern w:val="0"/>
          <w:sz w:val="32"/>
          <w:szCs w:val="32"/>
        </w:rPr>
        <w:t>1、报名请携带加盖公章的项目文件回执单、营业执照复印件、公司简介，</w:t>
      </w:r>
      <w:r w:rsidRPr="0043081A">
        <w:rPr>
          <w:rFonts w:ascii="仿宋_GB2312" w:eastAsia="仿宋_GB2312" w:hAnsi="仿宋_GB2312" w:cs="仿宋_GB2312" w:hint="eastAsia"/>
          <w:bCs/>
          <w:color w:val="FF0000"/>
          <w:sz w:val="32"/>
          <w:szCs w:val="32"/>
          <w:shd w:val="clear" w:color="auto" w:fill="FFFFFF"/>
        </w:rPr>
        <w:t>提供设备彩页、</w:t>
      </w:r>
      <w:r w:rsidR="0043081A">
        <w:rPr>
          <w:rFonts w:ascii="仿宋_GB2312" w:eastAsia="仿宋_GB2312" w:hAnsi="仿宋_GB2312" w:cs="仿宋_GB2312" w:hint="eastAsia"/>
          <w:bCs/>
          <w:color w:val="FF0000"/>
          <w:sz w:val="32"/>
          <w:szCs w:val="32"/>
          <w:shd w:val="clear" w:color="auto" w:fill="FFFFFF"/>
        </w:rPr>
        <w:t>用户清单、</w:t>
      </w:r>
      <w:r w:rsidRPr="0043081A">
        <w:rPr>
          <w:rFonts w:ascii="仿宋_GB2312" w:eastAsia="仿宋_GB2312" w:hAnsi="仿宋_GB2312" w:cs="仿宋_GB2312" w:hint="eastAsia"/>
          <w:bCs/>
          <w:color w:val="FF0000"/>
          <w:sz w:val="32"/>
          <w:szCs w:val="32"/>
          <w:shd w:val="clear" w:color="auto" w:fill="FFFFFF"/>
        </w:rPr>
        <w:t>相关三证等。</w:t>
      </w:r>
    </w:p>
    <w:p w:rsidR="00137DF9" w:rsidRDefault="00C41793">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2、参与项目调研供应商代表的个人授权函（需加盖供应商公章）和身份证复印件。</w:t>
      </w:r>
    </w:p>
    <w:p w:rsidR="00137DF9" w:rsidRDefault="00C41793">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137DF9" w:rsidRDefault="00C417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137DF9" w:rsidRDefault="00C417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137DF9" w:rsidRDefault="00C417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137DF9" w:rsidRDefault="00C417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137DF9" w:rsidRDefault="00C41793">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137DF9" w:rsidRDefault="00C41793">
      <w:pPr>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9、设备配套的规格完整耗材价格（福建省阳光平台价格或其他省份中标价格、省属医院已供货价格发票复印件等）。</w:t>
      </w:r>
    </w:p>
    <w:p w:rsidR="00137DF9" w:rsidRDefault="00137DF9">
      <w:pPr>
        <w:pStyle w:val="Flietext"/>
      </w:pPr>
    </w:p>
    <w:p w:rsidR="00137DF9" w:rsidRDefault="00137DF9">
      <w:pPr>
        <w:shd w:val="solid" w:color="FFFFFF" w:fill="auto"/>
        <w:autoSpaceDN w:val="0"/>
        <w:spacing w:line="420" w:lineRule="atLeast"/>
        <w:jc w:val="center"/>
        <w:rPr>
          <w:rFonts w:ascii="仿宋_GB2312" w:eastAsia="仿宋_GB2312" w:hAnsi="仿宋_GB2312" w:cs="仿宋_GB2312" w:hint="eastAsia"/>
          <w:b/>
          <w:color w:val="000000"/>
          <w:sz w:val="32"/>
          <w:szCs w:val="32"/>
          <w:shd w:val="clear" w:color="auto" w:fill="FFFFFF"/>
        </w:rPr>
      </w:pPr>
    </w:p>
    <w:p w:rsidR="0043081A" w:rsidRDefault="0043081A">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137DF9" w:rsidRDefault="00C41793">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bookmarkStart w:id="5" w:name="_GoBack"/>
      <w:bookmarkEnd w:id="5"/>
      <w:r>
        <w:rPr>
          <w:rFonts w:ascii="仿宋_GB2312" w:eastAsia="仿宋_GB2312" w:hAnsi="仿宋_GB2312" w:cs="仿宋_GB2312" w:hint="eastAsia"/>
          <w:b/>
          <w:color w:val="000000"/>
          <w:sz w:val="32"/>
          <w:szCs w:val="32"/>
          <w:shd w:val="clear" w:color="auto" w:fill="FFFFFF"/>
        </w:rPr>
        <w:t>项目文件回执单</w:t>
      </w:r>
    </w:p>
    <w:p w:rsidR="00137DF9" w:rsidRDefault="00C41793">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137DF9">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137DF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137DF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137DF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C41793">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137DF9" w:rsidRDefault="00137DF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137DF9" w:rsidRDefault="00137DF9">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137DF9" w:rsidRDefault="00137DF9">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137DF9" w:rsidRDefault="00C417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137DF9" w:rsidRDefault="00C417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137DF9" w:rsidRDefault="00C417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137DF9" w:rsidRDefault="00C417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137DF9" w:rsidRDefault="00C41793">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137DF9" w:rsidRDefault="00C41793">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137DF9" w:rsidRDefault="00137DF9">
      <w:pPr>
        <w:pStyle w:val="Flietext"/>
        <w:rPr>
          <w:rFonts w:ascii="仿宋_GB2312" w:hAnsi="仿宋_GB2312" w:cs="仿宋_GB2312"/>
          <w:sz w:val="32"/>
          <w:szCs w:val="32"/>
        </w:rPr>
      </w:pPr>
    </w:p>
    <w:p w:rsidR="00137DF9" w:rsidRDefault="00137DF9">
      <w:pPr>
        <w:pStyle w:val="Flietext"/>
        <w:rPr>
          <w:rFonts w:ascii="仿宋_GB2312" w:hAnsi="仿宋_GB2312" w:cs="仿宋_GB2312"/>
          <w:sz w:val="32"/>
          <w:szCs w:val="32"/>
        </w:rPr>
      </w:pPr>
    </w:p>
    <w:p w:rsidR="00137DF9" w:rsidRDefault="00137DF9">
      <w:pPr>
        <w:pStyle w:val="1"/>
        <w:rPr>
          <w:rFonts w:ascii="方正小标宋简体" w:eastAsia="方正小标宋简体" w:hAnsi="方正小标宋简体" w:cs="方正小标宋简体"/>
          <w:b w:val="0"/>
          <w:kern w:val="2"/>
          <w:sz w:val="28"/>
          <w:szCs w:val="28"/>
        </w:rPr>
      </w:pPr>
    </w:p>
    <w:p w:rsidR="00137DF9" w:rsidRDefault="00137DF9"/>
    <w:p w:rsidR="00137DF9" w:rsidRDefault="00137DF9">
      <w:pPr>
        <w:pStyle w:val="1"/>
        <w:jc w:val="left"/>
        <w:rPr>
          <w:rFonts w:ascii="方正小标宋简体" w:eastAsia="方正小标宋简体" w:hAnsi="方正小标宋简体" w:cs="方正小标宋简体"/>
          <w:b w:val="0"/>
          <w:kern w:val="2"/>
          <w:sz w:val="28"/>
          <w:szCs w:val="28"/>
        </w:rPr>
      </w:pPr>
    </w:p>
    <w:p w:rsidR="00137DF9" w:rsidRDefault="00137DF9">
      <w:pPr>
        <w:pStyle w:val="1"/>
        <w:jc w:val="left"/>
        <w:rPr>
          <w:rFonts w:ascii="方正小标宋简体" w:eastAsia="方正小标宋简体" w:hAnsi="方正小标宋简体" w:cs="方正小标宋简体"/>
          <w:b w:val="0"/>
          <w:kern w:val="2"/>
          <w:sz w:val="28"/>
          <w:szCs w:val="28"/>
        </w:rPr>
      </w:pPr>
    </w:p>
    <w:p w:rsidR="00137DF9" w:rsidRDefault="00137DF9">
      <w:pPr>
        <w:pStyle w:val="1"/>
        <w:jc w:val="left"/>
        <w:rPr>
          <w:rFonts w:ascii="方正小标宋简体" w:eastAsia="方正小标宋简体" w:hAnsi="方正小标宋简体" w:cs="方正小标宋简体"/>
          <w:b w:val="0"/>
          <w:kern w:val="2"/>
          <w:sz w:val="28"/>
          <w:szCs w:val="28"/>
        </w:rPr>
      </w:pPr>
    </w:p>
    <w:p w:rsidR="00137DF9" w:rsidRDefault="00137DF9">
      <w:pPr>
        <w:pStyle w:val="1"/>
        <w:jc w:val="left"/>
        <w:rPr>
          <w:rFonts w:ascii="方正小标宋简体" w:eastAsia="方正小标宋简体" w:hAnsi="方正小标宋简体" w:cs="方正小标宋简体"/>
          <w:b w:val="0"/>
          <w:kern w:val="2"/>
          <w:sz w:val="28"/>
          <w:szCs w:val="28"/>
        </w:rPr>
      </w:pPr>
    </w:p>
    <w:p w:rsidR="00137DF9" w:rsidRDefault="00137DF9">
      <w:pPr>
        <w:pStyle w:val="Flietext"/>
        <w:rPr>
          <w:rFonts w:ascii="仿宋_GB2312" w:hAnsi="仿宋_GB2312" w:cs="仿宋_GB2312"/>
          <w:sz w:val="32"/>
          <w:szCs w:val="32"/>
        </w:rPr>
      </w:pPr>
    </w:p>
    <w:sectPr w:rsidR="00137DF9" w:rsidSect="00137DF9">
      <w:footerReference w:type="default" r:id="rId8"/>
      <w:pgSz w:w="11906" w:h="16838"/>
      <w:pgMar w:top="1191" w:right="1588" w:bottom="107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84A" w:rsidRDefault="0036284A" w:rsidP="00137DF9">
      <w:r>
        <w:separator/>
      </w:r>
    </w:p>
  </w:endnote>
  <w:endnote w:type="continuationSeparator" w:id="0">
    <w:p w:rsidR="0036284A" w:rsidRDefault="0036284A" w:rsidP="00137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F9" w:rsidRDefault="00E31D0A">
    <w:pPr>
      <w:pStyle w:val="a4"/>
    </w:pPr>
    <w:r w:rsidRPr="00E31D0A">
      <w:rPr>
        <w:rFonts w:ascii="Calibri" w:eastAsia="宋体" w:hAnsi="Calibri" w:cs="Times New Roman"/>
      </w:rPr>
      <w:pict>
        <v:rect id="_x0000_s1026" style="position:absolute;margin-left:0;margin-top:0;width:5.35pt;height:12.8pt;z-index:251659264;mso-wrap-style:none;mso-position-horizontal:center;mso-position-horizontal-relative:margin"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FpMj9EAAAADAQAADwAAAAAAAAABACAAAAAiAAAAZHJzL2Rvd25yZXYueG1sUEsB&#10;AhQAFAAAAAgAh07iQNoJ15DDAQAAiQMAAA4AAAAAAAAAAQAgAAAAIAEAAGRycy9lMm9Eb2MueG1s&#10;UEsFBgAAAAAGAAYAWQEAAFUFAAAAAA==&#10;" filled="f" stroked="f">
          <v:textbox style="mso-fit-shape-to-text:t" inset="0,0,0,0">
            <w:txbxContent>
              <w:p w:rsidR="00137DF9" w:rsidRDefault="00E31D0A">
                <w:pPr>
                  <w:snapToGrid w:val="0"/>
                  <w:rPr>
                    <w:sz w:val="18"/>
                  </w:rPr>
                </w:pPr>
                <w:r>
                  <w:rPr>
                    <w:rFonts w:hint="eastAsia"/>
                    <w:sz w:val="18"/>
                  </w:rPr>
                  <w:fldChar w:fldCharType="begin"/>
                </w:r>
                <w:r w:rsidR="00C41793">
                  <w:rPr>
                    <w:rFonts w:hint="eastAsia"/>
                    <w:sz w:val="18"/>
                  </w:rPr>
                  <w:instrText xml:space="preserve"> PAGE  \* MERGEFORMAT </w:instrText>
                </w:r>
                <w:r>
                  <w:rPr>
                    <w:rFonts w:hint="eastAsia"/>
                    <w:sz w:val="18"/>
                  </w:rPr>
                  <w:fldChar w:fldCharType="separate"/>
                </w:r>
                <w:r w:rsidR="0036284A" w:rsidRPr="0036284A">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84A" w:rsidRDefault="0036284A" w:rsidP="00137DF9">
      <w:r>
        <w:separator/>
      </w:r>
    </w:p>
  </w:footnote>
  <w:footnote w:type="continuationSeparator" w:id="0">
    <w:p w:rsidR="0036284A" w:rsidRDefault="0036284A" w:rsidP="00137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wN2RlOGJmZDA2OWFiODI0YmI0M2I1ODcxNWI4NmYifQ=="/>
  </w:docVars>
  <w:rsids>
    <w:rsidRoot w:val="00BB3831"/>
    <w:rsid w:val="00137DF9"/>
    <w:rsid w:val="002B684E"/>
    <w:rsid w:val="00330A1E"/>
    <w:rsid w:val="0036284A"/>
    <w:rsid w:val="0043081A"/>
    <w:rsid w:val="007A7EF1"/>
    <w:rsid w:val="00860982"/>
    <w:rsid w:val="00A0296C"/>
    <w:rsid w:val="00A9315C"/>
    <w:rsid w:val="00AC4272"/>
    <w:rsid w:val="00BB3831"/>
    <w:rsid w:val="00C41793"/>
    <w:rsid w:val="00E31D0A"/>
    <w:rsid w:val="00F12EB9"/>
    <w:rsid w:val="01564D2E"/>
    <w:rsid w:val="0D60461B"/>
    <w:rsid w:val="162C1731"/>
    <w:rsid w:val="1AA7787D"/>
    <w:rsid w:val="1B02079B"/>
    <w:rsid w:val="1BBD3CD3"/>
    <w:rsid w:val="1C4E2245"/>
    <w:rsid w:val="1CA72EC3"/>
    <w:rsid w:val="21724B54"/>
    <w:rsid w:val="22D30A28"/>
    <w:rsid w:val="250C6474"/>
    <w:rsid w:val="2C2F602D"/>
    <w:rsid w:val="30D46011"/>
    <w:rsid w:val="34D0301A"/>
    <w:rsid w:val="3BA728AA"/>
    <w:rsid w:val="3C3B4B5A"/>
    <w:rsid w:val="3C9A52C8"/>
    <w:rsid w:val="3E0F6D67"/>
    <w:rsid w:val="3E3068D7"/>
    <w:rsid w:val="40091F25"/>
    <w:rsid w:val="40FC3C77"/>
    <w:rsid w:val="4101376F"/>
    <w:rsid w:val="4C3D6161"/>
    <w:rsid w:val="4C4C5224"/>
    <w:rsid w:val="4F6974A5"/>
    <w:rsid w:val="50980A40"/>
    <w:rsid w:val="51AF590D"/>
    <w:rsid w:val="522F62A5"/>
    <w:rsid w:val="526D75AF"/>
    <w:rsid w:val="54F07ACA"/>
    <w:rsid w:val="581E113E"/>
    <w:rsid w:val="5828151A"/>
    <w:rsid w:val="59791F47"/>
    <w:rsid w:val="5C923CDA"/>
    <w:rsid w:val="5ED34463"/>
    <w:rsid w:val="5FFC6139"/>
    <w:rsid w:val="63196F7C"/>
    <w:rsid w:val="637C1B8F"/>
    <w:rsid w:val="6B2A0054"/>
    <w:rsid w:val="6B9A5124"/>
    <w:rsid w:val="6D095DBC"/>
    <w:rsid w:val="70727870"/>
    <w:rsid w:val="731E0B1D"/>
    <w:rsid w:val="7437727C"/>
    <w:rsid w:val="749F7D37"/>
    <w:rsid w:val="779634DB"/>
    <w:rsid w:val="7F771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DF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37DF9"/>
    <w:pPr>
      <w:keepNext/>
      <w:keepLines/>
      <w:spacing w:line="576" w:lineRule="auto"/>
      <w:outlineLvl w:val="0"/>
    </w:pPr>
    <w:rPr>
      <w:b/>
      <w:kern w:val="44"/>
      <w:sz w:val="44"/>
    </w:rPr>
  </w:style>
  <w:style w:type="paragraph" w:styleId="2">
    <w:name w:val="heading 2"/>
    <w:basedOn w:val="a"/>
    <w:next w:val="a"/>
    <w:uiPriority w:val="9"/>
    <w:unhideWhenUsed/>
    <w:qFormat/>
    <w:rsid w:val="00137DF9"/>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0"/>
    <w:uiPriority w:val="99"/>
    <w:unhideWhenUsed/>
    <w:qFormat/>
    <w:rsid w:val="00137DF9"/>
    <w:rPr>
      <w:rFonts w:ascii="仿宋_GB2312" w:eastAsia="仿宋_GB2312"/>
      <w:sz w:val="32"/>
    </w:rPr>
  </w:style>
  <w:style w:type="paragraph" w:customStyle="1" w:styleId="10">
    <w:name w:val="引用1"/>
    <w:basedOn w:val="a"/>
    <w:next w:val="a"/>
    <w:uiPriority w:val="29"/>
    <w:qFormat/>
    <w:rsid w:val="00137DF9"/>
    <w:pPr>
      <w:spacing w:beforeLines="50" w:afterLines="50" w:line="360" w:lineRule="auto"/>
    </w:pPr>
    <w:rPr>
      <w:i/>
      <w:iCs/>
      <w:color w:val="000000"/>
      <w:lang w:val="zh-CN"/>
    </w:rPr>
  </w:style>
  <w:style w:type="paragraph" w:styleId="a4">
    <w:name w:val="footer"/>
    <w:basedOn w:val="a"/>
    <w:uiPriority w:val="99"/>
    <w:qFormat/>
    <w:rsid w:val="00137DF9"/>
    <w:pPr>
      <w:tabs>
        <w:tab w:val="center" w:pos="4153"/>
        <w:tab w:val="right" w:pos="8306"/>
      </w:tabs>
      <w:snapToGrid w:val="0"/>
      <w:jc w:val="left"/>
    </w:pPr>
    <w:rPr>
      <w:sz w:val="18"/>
      <w:szCs w:val="18"/>
    </w:rPr>
  </w:style>
  <w:style w:type="paragraph" w:styleId="a5">
    <w:name w:val="header"/>
    <w:basedOn w:val="a"/>
    <w:link w:val="Char"/>
    <w:qFormat/>
    <w:rsid w:val="00137DF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37DF9"/>
    <w:pPr>
      <w:spacing w:line="336" w:lineRule="auto"/>
      <w:jc w:val="left"/>
    </w:pPr>
    <w:rPr>
      <w:rFonts w:ascii="宋体" w:hAnsi="宋体"/>
      <w:kern w:val="0"/>
      <w:sz w:val="24"/>
    </w:rPr>
  </w:style>
  <w:style w:type="character" w:styleId="a7">
    <w:name w:val="Strong"/>
    <w:qFormat/>
    <w:rsid w:val="00137DF9"/>
    <w:rPr>
      <w:b/>
    </w:rPr>
  </w:style>
  <w:style w:type="paragraph" w:customStyle="1" w:styleId="Flietext">
    <w:name w:val="Fließtext"/>
    <w:basedOn w:val="a"/>
    <w:qFormat/>
    <w:rsid w:val="00137DF9"/>
    <w:pPr>
      <w:overflowPunct w:val="0"/>
      <w:autoSpaceDE w:val="0"/>
      <w:autoSpaceDN w:val="0"/>
      <w:adjustRightInd w:val="0"/>
      <w:textAlignment w:val="baseline"/>
    </w:pPr>
    <w:rPr>
      <w:rFonts w:eastAsia="仿宋_GB2312"/>
      <w:kern w:val="28"/>
      <w:sz w:val="24"/>
      <w:szCs w:val="20"/>
    </w:rPr>
  </w:style>
  <w:style w:type="paragraph" w:customStyle="1" w:styleId="xl35">
    <w:name w:val="xl35"/>
    <w:basedOn w:val="a"/>
    <w:qFormat/>
    <w:rsid w:val="00137DF9"/>
    <w:pPr>
      <w:pBdr>
        <w:left w:val="single" w:sz="4" w:space="0" w:color="auto"/>
        <w:bottom w:val="single" w:sz="4" w:space="0" w:color="auto"/>
        <w:right w:val="single" w:sz="4" w:space="0" w:color="auto"/>
      </w:pBdr>
      <w:spacing w:beforeAutospacing="1" w:afterAutospacing="1"/>
      <w:jc w:val="center"/>
    </w:pPr>
    <w:rPr>
      <w:rFonts w:ascii="Times New Roman" w:hAnsi="Times New Roman"/>
      <w:sz w:val="24"/>
    </w:rPr>
  </w:style>
  <w:style w:type="paragraph" w:styleId="a8">
    <w:name w:val="List Paragraph"/>
    <w:basedOn w:val="a"/>
    <w:uiPriority w:val="34"/>
    <w:qFormat/>
    <w:rsid w:val="00137DF9"/>
    <w:pPr>
      <w:ind w:firstLineChars="200" w:firstLine="420"/>
    </w:pPr>
  </w:style>
  <w:style w:type="paragraph" w:customStyle="1" w:styleId="p0">
    <w:name w:val="p0"/>
    <w:basedOn w:val="a"/>
    <w:qFormat/>
    <w:rsid w:val="00137DF9"/>
    <w:pPr>
      <w:widowControl/>
      <w:spacing w:before="100" w:beforeAutospacing="1" w:after="100" w:afterAutospacing="1"/>
      <w:jc w:val="left"/>
    </w:pPr>
    <w:rPr>
      <w:rFonts w:ascii="宋体" w:hAnsi="宋体" w:cs="宋体"/>
      <w:kern w:val="0"/>
      <w:sz w:val="24"/>
    </w:rPr>
  </w:style>
  <w:style w:type="character" w:customStyle="1" w:styleId="Char">
    <w:name w:val="页眉 Char"/>
    <w:basedOn w:val="a0"/>
    <w:link w:val="a5"/>
    <w:qFormat/>
    <w:rsid w:val="00137DF9"/>
    <w:rPr>
      <w:kern w:val="2"/>
      <w:sz w:val="18"/>
      <w:szCs w:val="18"/>
    </w:rPr>
  </w:style>
  <w:style w:type="paragraph" w:styleId="a9">
    <w:name w:val="Balloon Text"/>
    <w:basedOn w:val="a"/>
    <w:link w:val="Char0"/>
    <w:rsid w:val="007A7EF1"/>
    <w:rPr>
      <w:sz w:val="18"/>
      <w:szCs w:val="18"/>
    </w:rPr>
  </w:style>
  <w:style w:type="character" w:customStyle="1" w:styleId="Char0">
    <w:name w:val="批注框文本 Char"/>
    <w:basedOn w:val="a0"/>
    <w:link w:val="a9"/>
    <w:rsid w:val="007A7EF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2023-11-20T09:21:00Z</cp:lastPrinted>
  <dcterms:created xsi:type="dcterms:W3CDTF">2023-11-21T00:55:00Z</dcterms:created>
  <dcterms:modified xsi:type="dcterms:W3CDTF">2023-11-24T00:05:00Z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CD1CBFDCF0B34D54A1323A555A4AB815_12</vt:lpwstr>
  </property>
</Properties>
</file>