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bookmarkStart w:id="5" w:name="_GoBack"/>
      <w:bookmarkEnd w:id="5"/>
      <w:r>
        <w:rPr>
          <w:rFonts w:hint="eastAsia" w:ascii="方正小标宋简体" w:hAnsi="方正小标宋简体" w:eastAsia="方正小标宋简体" w:cs="方正小标宋简体"/>
          <w:sz w:val="44"/>
          <w:szCs w:val="44"/>
        </w:rPr>
        <w:t>福建省肿瘤医院采购项目综合需求调研</w:t>
      </w:r>
      <w:bookmarkStart w:id="0" w:name="_Toc16547"/>
      <w:bookmarkStart w:id="1" w:name="_Toc320797677"/>
      <w:bookmarkStart w:id="2" w:name="_Toc321661070"/>
      <w:bookmarkStart w:id="3" w:name="_Toc363484691"/>
      <w:bookmarkStart w:id="4" w:name="_Toc321661071"/>
    </w:p>
    <w:p>
      <w:pPr>
        <w:pStyle w:val="2"/>
        <w:jc w:val="center"/>
      </w:pPr>
      <w:r>
        <w:rPr>
          <w:rFonts w:hint="eastAsia" w:ascii="仿宋_GB2312" w:hAnsi="仿宋_GB2312" w:cs="仿宋_GB2312"/>
          <w:sz w:val="28"/>
          <w:szCs w:val="28"/>
        </w:rPr>
        <w:t>（设备科）</w:t>
      </w:r>
    </w:p>
    <w:p>
      <w:pPr>
        <w:spacing w:beforeLines="50"/>
        <w:jc w:val="center"/>
        <w:outlineLvl w:val="0"/>
        <w:rPr>
          <w:rFonts w:ascii="黑体" w:hAnsi="黑体" w:eastAsia="黑体" w:cs="黑体"/>
          <w:bCs/>
          <w:sz w:val="32"/>
          <w:szCs w:val="32"/>
        </w:rPr>
      </w:pPr>
      <w:r>
        <w:rPr>
          <w:rFonts w:hint="eastAsia" w:ascii="黑体" w:hAnsi="黑体" w:eastAsia="黑体" w:cs="黑体"/>
          <w:bCs/>
          <w:sz w:val="32"/>
          <w:szCs w:val="32"/>
        </w:rPr>
        <w:t>第一部分 须知前附表</w:t>
      </w:r>
      <w:bookmarkEnd w:id="0"/>
      <w:bookmarkEnd w:id="1"/>
      <w:bookmarkEnd w:id="2"/>
      <w:bookmarkEnd w:id="3"/>
      <w:bookmarkEnd w:id="4"/>
    </w:p>
    <w:p>
      <w:pPr>
        <w:rPr>
          <w:rFonts w:ascii="仿宋_GB2312" w:hAnsi="仿宋_GB2312" w:eastAsia="仿宋_GB2312" w:cs="仿宋_GB2312"/>
          <w:sz w:val="32"/>
          <w:szCs w:val="32"/>
          <w:lang w:val="en-GB"/>
        </w:rPr>
      </w:pPr>
    </w:p>
    <w:tbl>
      <w:tblPr>
        <w:tblStyle w:val="11"/>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64"/>
        <w:gridCol w:w="77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9" w:hRule="exact"/>
        </w:trPr>
        <w:tc>
          <w:tcPr>
            <w:tcW w:w="964" w:type="dxa"/>
            <w:tcBorders>
              <w:top w:val="single" w:color="000000" w:sz="6" w:space="0"/>
              <w:left w:val="single" w:color="000000" w:sz="6" w:space="0"/>
              <w:bottom w:val="single" w:color="000000" w:sz="6" w:space="0"/>
              <w:right w:val="single" w:color="000000" w:sz="6" w:space="0"/>
            </w:tcBorders>
            <w:vAlign w:val="center"/>
          </w:tcPr>
          <w:p>
            <w:pPr>
              <w:pStyle w:val="17"/>
              <w:pBdr>
                <w:left w:val="none" w:color="auto" w:sz="0" w:space="0"/>
                <w:bottom w:val="none" w:color="auto" w:sz="0" w:space="0"/>
                <w:right w:val="none" w:color="auto" w:sz="0" w:space="0"/>
              </w:pBdr>
              <w:spacing w:beforeAutospacing="0" w:afterAutospacing="0" w:line="360" w:lineRule="auto"/>
              <w:jc w:val="both"/>
              <w:rPr>
                <w:rFonts w:ascii="仿宋_GB2312" w:hAnsi="仿宋_GB2312" w:eastAsia="仿宋_GB2312" w:cs="仿宋_GB2312"/>
                <w:b/>
                <w:sz w:val="32"/>
                <w:szCs w:val="32"/>
              </w:rPr>
            </w:pPr>
            <w:r>
              <w:rPr>
                <w:rFonts w:hint="eastAsia" w:ascii="仿宋_GB2312" w:hAnsi="仿宋_GB2312" w:eastAsia="仿宋_GB2312" w:cs="仿宋_GB2312"/>
                <w:b/>
                <w:sz w:val="32"/>
                <w:szCs w:val="32"/>
              </w:rPr>
              <w:t>序号</w:t>
            </w:r>
          </w:p>
        </w:tc>
        <w:tc>
          <w:tcPr>
            <w:tcW w:w="7781"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主      要       内       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4" w:hRule="exact"/>
        </w:trPr>
        <w:tc>
          <w:tcPr>
            <w:tcW w:w="964"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7781" w:type="dxa"/>
            <w:tcBorders>
              <w:top w:val="single" w:color="000000" w:sz="6" w:space="0"/>
              <w:left w:val="single" w:color="000000" w:sz="6" w:space="0"/>
              <w:bottom w:val="single" w:color="000000" w:sz="6" w:space="0"/>
              <w:right w:val="single" w:color="000000" w:sz="6" w:space="0"/>
            </w:tcBorders>
            <w:vAlign w:val="center"/>
          </w:tcPr>
          <w:p>
            <w:pPr>
              <w:widowControl/>
              <w:spacing w:line="50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项目名称：</w:t>
            </w:r>
            <w:r>
              <w:rPr>
                <w:rFonts w:hint="eastAsia" w:ascii="仿宋_GB2312" w:hAnsi="仿宋" w:eastAsia="仿宋_GB2312" w:cs="仿宋"/>
                <w:color w:val="000000"/>
                <w:sz w:val="32"/>
                <w:szCs w:val="28"/>
                <w:shd w:val="clear" w:color="auto" w:fill="FFFFFF"/>
              </w:rPr>
              <w:t>新增放射防护项目卫生预控评、环保环评验收服务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33" w:hRule="exact"/>
        </w:trPr>
        <w:tc>
          <w:tcPr>
            <w:tcW w:w="964"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7781" w:type="dxa"/>
            <w:tcBorders>
              <w:top w:val="single" w:color="000000" w:sz="6" w:space="0"/>
              <w:left w:val="single" w:color="000000" w:sz="6" w:space="0"/>
              <w:bottom w:val="single" w:color="000000" w:sz="6" w:space="0"/>
              <w:right w:val="single" w:color="000000" w:sz="6" w:space="0"/>
            </w:tcBorders>
            <w:vAlign w:val="center"/>
          </w:tcPr>
          <w:p>
            <w:pPr>
              <w:spacing w:before="150"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调研报名时间：</w:t>
            </w:r>
            <w:r>
              <w:rPr>
                <w:rFonts w:hint="eastAsia" w:ascii="仿宋_GB2312" w:hAnsi="仿宋_GB2312" w:eastAsia="仿宋_GB2312" w:cs="仿宋_GB2312"/>
                <w:color w:val="000000"/>
                <w:kern w:val="0"/>
                <w:sz w:val="32"/>
                <w:szCs w:val="32"/>
                <w:u w:val="single"/>
              </w:rPr>
              <w:t>2024</w:t>
            </w:r>
            <w:r>
              <w:rPr>
                <w:rFonts w:hint="eastAsia" w:ascii="仿宋_GB2312" w:hAnsi="仿宋_GB2312" w:eastAsia="仿宋_GB2312" w:cs="仿宋_GB2312"/>
                <w:color w:val="000000"/>
                <w:kern w:val="0"/>
                <w:sz w:val="32"/>
                <w:szCs w:val="32"/>
              </w:rPr>
              <w:t xml:space="preserve">年 </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8</w:t>
            </w:r>
            <w:r>
              <w:rPr>
                <w:rFonts w:hint="eastAsia" w:ascii="仿宋_GB2312" w:hAnsi="仿宋_GB2312" w:eastAsia="仿宋_GB2312" w:cs="仿宋_GB2312"/>
                <w:color w:val="000000"/>
                <w:kern w:val="0"/>
                <w:sz w:val="32"/>
                <w:szCs w:val="32"/>
              </w:rPr>
              <w:t>日至</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 xml:space="preserve"> 月</w:t>
            </w:r>
            <w:r>
              <w:rPr>
                <w:rFonts w:hint="eastAsia" w:ascii="仿宋_GB2312" w:hAnsi="仿宋_GB2312" w:eastAsia="仿宋_GB2312" w:cs="仿宋_GB2312"/>
                <w:color w:val="000000"/>
                <w:kern w:val="0"/>
                <w:sz w:val="32"/>
                <w:szCs w:val="32"/>
                <w:lang w:val="en-US" w:eastAsia="zh-CN"/>
              </w:rPr>
              <w:t>15</w:t>
            </w:r>
            <w:r>
              <w:rPr>
                <w:rFonts w:hint="eastAsia" w:ascii="仿宋_GB2312" w:hAnsi="仿宋_GB2312" w:eastAsia="仿宋_GB2312" w:cs="仿宋_GB2312"/>
                <w:color w:val="000000"/>
                <w:kern w:val="0"/>
                <w:sz w:val="32"/>
                <w:szCs w:val="32"/>
              </w:rPr>
              <w:t xml:space="preserve">日 </w:t>
            </w:r>
            <w:r>
              <w:rPr>
                <w:rFonts w:hint="eastAsia" w:ascii="仿宋_GB2312" w:hAnsi="仿宋_GB2312" w:eastAsia="仿宋_GB2312" w:cs="仿宋_GB2312"/>
                <w:color w:val="000000"/>
                <w:spacing w:val="-8"/>
                <w:kern w:val="0"/>
                <w:sz w:val="32"/>
                <w:szCs w:val="32"/>
                <w:shd w:val="clear" w:color="auto" w:fill="FFFFFF"/>
              </w:rPr>
              <w:t>(节假日除外)8：00-12：00或14：00-17：00(北京时间）</w:t>
            </w:r>
          </w:p>
          <w:p>
            <w:pPr>
              <w:spacing w:line="360" w:lineRule="auto"/>
              <w:rPr>
                <w:rFonts w:hint="default" w:ascii="仿宋_GB2312" w:hAnsi="仿宋_GB2312" w:eastAsia="仿宋_GB2312" w:cs="仿宋_GB2312"/>
                <w:color w:val="000000"/>
                <w:kern w:val="0"/>
                <w:sz w:val="32"/>
                <w:szCs w:val="32"/>
                <w:u w:val="single"/>
                <w:lang w:val="en-US" w:eastAsia="zh-CN"/>
              </w:rPr>
            </w:pPr>
            <w:r>
              <w:rPr>
                <w:rFonts w:hint="eastAsia" w:ascii="仿宋_GB2312" w:hAnsi="仿宋_GB2312" w:eastAsia="仿宋_GB2312" w:cs="仿宋_GB2312"/>
                <w:color w:val="000000"/>
                <w:kern w:val="0"/>
                <w:sz w:val="32"/>
                <w:szCs w:val="32"/>
              </w:rPr>
              <w:t>调研会时间：</w:t>
            </w:r>
            <w:r>
              <w:rPr>
                <w:rFonts w:hint="eastAsia" w:ascii="仿宋_GB2312" w:hAnsi="仿宋_GB2312" w:eastAsia="仿宋_GB2312" w:cs="仿宋_GB2312"/>
                <w:color w:val="000000"/>
                <w:kern w:val="0"/>
                <w:sz w:val="32"/>
                <w:szCs w:val="32"/>
                <w:u w:val="single"/>
                <w:lang w:val="en-US" w:eastAsia="zh-CN"/>
              </w:rPr>
              <w:t>2024年5月21日14点30分</w:t>
            </w:r>
          </w:p>
          <w:p>
            <w:pPr>
              <w:spacing w:line="36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上述时间、地点如有变动，以单位届时通知为准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64" w:hRule="exact"/>
        </w:trPr>
        <w:tc>
          <w:tcPr>
            <w:tcW w:w="964"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7781" w:type="dxa"/>
            <w:tcBorders>
              <w:top w:val="single" w:color="000000" w:sz="6" w:space="0"/>
              <w:left w:val="single" w:color="000000" w:sz="6" w:space="0"/>
              <w:bottom w:val="single" w:color="000000" w:sz="6" w:space="0"/>
              <w:right w:val="single" w:color="000000" w:sz="6" w:space="0"/>
            </w:tcBorders>
            <w:vAlign w:val="center"/>
          </w:tcPr>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文件正本</w:t>
            </w:r>
            <w:r>
              <w:rPr>
                <w:rFonts w:hint="eastAsia" w:ascii="仿宋_GB2312" w:hAnsi="仿宋_GB2312" w:eastAsia="仿宋_GB2312" w:cs="仿宋_GB2312"/>
                <w:sz w:val="32"/>
                <w:szCs w:val="32"/>
                <w:u w:val="single"/>
              </w:rPr>
              <w:t xml:space="preserve">   1  </w:t>
            </w:r>
            <w:r>
              <w:rPr>
                <w:rFonts w:hint="eastAsia" w:ascii="仿宋_GB2312" w:hAnsi="仿宋_GB2312" w:eastAsia="仿宋_GB2312" w:cs="仿宋_GB2312"/>
                <w:sz w:val="32"/>
                <w:szCs w:val="32"/>
              </w:rPr>
              <w:t>份，副本</w:t>
            </w:r>
            <w:r>
              <w:rPr>
                <w:rFonts w:hint="eastAsia" w:ascii="仿宋_GB2312" w:hAnsi="仿宋_GB2312" w:eastAsia="仿宋_GB2312" w:cs="仿宋_GB2312"/>
                <w:sz w:val="32"/>
                <w:szCs w:val="32"/>
                <w:u w:val="single"/>
              </w:rPr>
              <w:t xml:space="preserve">   7 </w:t>
            </w:r>
            <w:r>
              <w:rPr>
                <w:rFonts w:hint="eastAsia" w:ascii="仿宋_GB2312" w:hAnsi="仿宋_GB2312" w:eastAsia="仿宋_GB2312" w:cs="仿宋_GB2312"/>
                <w:sz w:val="32"/>
                <w:szCs w:val="32"/>
              </w:rPr>
              <w:t>份。</w:t>
            </w:r>
            <w:r>
              <w:rPr>
                <w:rFonts w:ascii="仿宋_GB2312" w:hAnsi="仿宋_GB2312" w:eastAsia="仿宋_GB2312" w:cs="仿宋_GB2312"/>
                <w:sz w:val="32"/>
                <w:szCs w:val="32"/>
              </w:rPr>
              <w:br w:type="textWrapping"/>
            </w:r>
            <w:r>
              <w:rPr>
                <w:rFonts w:hint="eastAsia" w:ascii="仿宋_GB2312" w:hAnsi="仿宋_GB2312" w:eastAsia="仿宋_GB2312" w:cs="仿宋_GB2312"/>
                <w:color w:val="000000"/>
                <w:sz w:val="32"/>
                <w:szCs w:val="32"/>
              </w:rPr>
              <w:t>胶装并密封加盖投标人公章。文件未胶装将视为无效。</w:t>
            </w:r>
          </w:p>
          <w:p>
            <w:pPr>
              <w:pStyle w:val="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1" w:hRule="exact"/>
        </w:trPr>
        <w:tc>
          <w:tcPr>
            <w:tcW w:w="964"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7781" w:type="dxa"/>
            <w:tcBorders>
              <w:top w:val="single" w:color="000000" w:sz="6" w:space="0"/>
              <w:left w:val="single" w:color="000000" w:sz="6" w:space="0"/>
              <w:bottom w:val="single" w:color="000000" w:sz="6" w:space="0"/>
              <w:right w:val="single" w:color="000000" w:sz="6" w:space="0"/>
            </w:tcBorders>
            <w:vAlign w:val="center"/>
          </w:tcPr>
          <w:p>
            <w:pPr>
              <w:spacing w:line="360" w:lineRule="auto"/>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文件递交处：</w:t>
            </w:r>
            <w:r>
              <w:rPr>
                <w:rFonts w:hint="eastAsia" w:ascii="仿宋_GB2312" w:hAnsi="仿宋_GB2312" w:eastAsia="仿宋_GB2312" w:cs="仿宋_GB2312"/>
                <w:sz w:val="32"/>
                <w:szCs w:val="32"/>
                <w:u w:val="single"/>
              </w:rPr>
              <w:t xml:space="preserve">  福建省肿瘤医院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964"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7781" w:type="dxa"/>
            <w:tcBorders>
              <w:top w:val="single" w:color="000000" w:sz="6" w:space="0"/>
              <w:left w:val="single" w:color="000000" w:sz="6" w:space="0"/>
              <w:bottom w:val="single" w:color="000000" w:sz="6" w:space="0"/>
              <w:right w:val="single" w:color="000000" w:sz="6" w:space="0"/>
            </w:tcBorders>
            <w:vAlign w:val="center"/>
          </w:tcPr>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上述时间、地点如有变动，以我院届时通知为准。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02" w:hRule="exact"/>
        </w:trPr>
        <w:tc>
          <w:tcPr>
            <w:tcW w:w="964"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7781" w:type="dxa"/>
            <w:tcBorders>
              <w:top w:val="single" w:color="000000" w:sz="6" w:space="0"/>
              <w:left w:val="single" w:color="000000" w:sz="6" w:space="0"/>
              <w:bottom w:val="single" w:color="000000" w:sz="6" w:space="0"/>
              <w:right w:val="single" w:color="000000" w:sz="6" w:space="0"/>
            </w:tcBorders>
            <w:vAlign w:val="center"/>
          </w:tcPr>
          <w:p>
            <w:pPr>
              <w:widowControl/>
              <w:shd w:val="clear" w:color="auto" w:fill="FFFFFF"/>
              <w:adjustRightInd w:val="0"/>
              <w:snapToGrid w:val="0"/>
              <w:rPr>
                <w:rFonts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shd w:val="clear" w:color="auto" w:fill="FFFFFF"/>
              </w:rPr>
              <w:t>在采购报名、采购调研等采购过程中有任何异议，可联系我院监督科室。电话：83660063-8407；83660063-8405。</w:t>
            </w:r>
          </w:p>
        </w:tc>
      </w:tr>
    </w:tbl>
    <w:p>
      <w:pPr>
        <w:spacing w:line="440" w:lineRule="exact"/>
        <w:rPr>
          <w:rFonts w:ascii="仿宋_GB2312" w:hAnsi="仿宋_GB2312" w:eastAsia="仿宋_GB2312" w:cs="仿宋_GB2312"/>
          <w:sz w:val="32"/>
          <w:szCs w:val="32"/>
        </w:rPr>
      </w:pPr>
    </w:p>
    <w:p>
      <w:pPr>
        <w:spacing w:line="4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地  址： 福建省福州市福马路420号省肿瘤医院设备科</w:t>
      </w:r>
    </w:p>
    <w:p>
      <w:pPr>
        <w:spacing w:line="4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（六意超市楼上三楼）</w:t>
      </w:r>
    </w:p>
    <w:p>
      <w:pPr>
        <w:tabs>
          <w:tab w:val="left" w:pos="2775"/>
        </w:tabs>
        <w:spacing w:line="4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邮  编： 350014</w:t>
      </w:r>
      <w:r>
        <w:rPr>
          <w:rFonts w:hint="eastAsia" w:ascii="仿宋_GB2312" w:hAnsi="仿宋_GB2312" w:eastAsia="仿宋_GB2312" w:cs="仿宋_GB2312"/>
          <w:sz w:val="32"/>
          <w:szCs w:val="32"/>
        </w:rPr>
        <w:tab/>
      </w:r>
    </w:p>
    <w:p>
      <w:pPr>
        <w:spacing w:line="440" w:lineRule="exact"/>
        <w:rPr>
          <w:rFonts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shd w:val="clear" w:color="auto" w:fill="FFFFFF"/>
        </w:rPr>
        <w:t>报名联系电话</w:t>
      </w:r>
      <w:r>
        <w:rPr>
          <w:rFonts w:hint="eastAsia" w:ascii="仿宋_GB2312" w:hAnsi="仿宋_GB2312" w:eastAsia="仿宋_GB2312" w:cs="仿宋_GB2312"/>
          <w:sz w:val="32"/>
          <w:szCs w:val="32"/>
        </w:rPr>
        <w:t>：0591-62002069   傅</w:t>
      </w:r>
    </w:p>
    <w:p>
      <w:pPr>
        <w:spacing w:line="480" w:lineRule="exact"/>
        <w:jc w:val="center"/>
        <w:rPr>
          <w:rFonts w:ascii="黑体" w:hAnsi="黑体" w:eastAsia="黑体" w:cs="黑体"/>
          <w:spacing w:val="-14"/>
          <w:sz w:val="32"/>
          <w:szCs w:val="32"/>
        </w:rPr>
      </w:pPr>
    </w:p>
    <w:p>
      <w:pPr>
        <w:spacing w:line="480" w:lineRule="exact"/>
        <w:jc w:val="center"/>
        <w:rPr>
          <w:rFonts w:ascii="黑体" w:hAnsi="黑体" w:eastAsia="黑体" w:cs="黑体"/>
          <w:spacing w:val="-14"/>
          <w:sz w:val="32"/>
          <w:szCs w:val="32"/>
        </w:rPr>
      </w:pPr>
    </w:p>
    <w:p>
      <w:pPr>
        <w:spacing w:line="480" w:lineRule="exact"/>
        <w:jc w:val="center"/>
        <w:rPr>
          <w:rFonts w:ascii="黑体" w:hAnsi="黑体" w:eastAsia="黑体" w:cs="黑体"/>
          <w:spacing w:val="-14"/>
          <w:sz w:val="32"/>
          <w:szCs w:val="32"/>
        </w:rPr>
      </w:pPr>
      <w:r>
        <w:rPr>
          <w:rFonts w:hint="eastAsia" w:ascii="黑体" w:hAnsi="黑体" w:eastAsia="黑体" w:cs="黑体"/>
          <w:spacing w:val="-14"/>
          <w:sz w:val="32"/>
          <w:szCs w:val="32"/>
        </w:rPr>
        <w:t>第二部分  具体要求</w:t>
      </w:r>
    </w:p>
    <w:p>
      <w:pPr>
        <w:pStyle w:val="18"/>
        <w:spacing w:line="440" w:lineRule="exact"/>
        <w:ind w:firstLine="0" w:firstLineChars="0"/>
        <w:rPr>
          <w:rFonts w:ascii="仿宋_GB2312" w:hAnsi="仿宋_GB2312" w:eastAsia="仿宋_GB2312" w:cs="仿宋_GB2312"/>
          <w:color w:val="000000"/>
          <w:kern w:val="0"/>
          <w:sz w:val="32"/>
          <w:szCs w:val="32"/>
        </w:rPr>
      </w:pPr>
      <w:r>
        <w:rPr>
          <w:rFonts w:hint="eastAsia" w:ascii="仿宋_GB2312" w:hAnsi="仿宋_GB2312" w:eastAsia="仿宋_GB2312" w:cs="仿宋_GB2312"/>
          <w:spacing w:val="-14"/>
          <w:sz w:val="32"/>
          <w:szCs w:val="32"/>
        </w:rPr>
        <w:t>一、采购内容</w:t>
      </w:r>
    </w:p>
    <w:tbl>
      <w:tblPr>
        <w:tblStyle w:val="11"/>
        <w:tblW w:w="9600" w:type="dxa"/>
        <w:tblInd w:w="-4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5257"/>
        <w:gridCol w:w="1275"/>
        <w:gridCol w:w="1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55" w:type="dxa"/>
            <w:vAlign w:val="center"/>
          </w:tcPr>
          <w:p>
            <w:pPr>
              <w:widowControl/>
              <w:spacing w:afterLines="5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合同包</w:t>
            </w:r>
          </w:p>
        </w:tc>
        <w:tc>
          <w:tcPr>
            <w:tcW w:w="5257" w:type="dxa"/>
            <w:vAlign w:val="center"/>
          </w:tcPr>
          <w:p>
            <w:pPr>
              <w:widowControl/>
              <w:spacing w:afterLines="50"/>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名 称</w:t>
            </w:r>
          </w:p>
        </w:tc>
        <w:tc>
          <w:tcPr>
            <w:tcW w:w="1275" w:type="dxa"/>
            <w:vAlign w:val="center"/>
          </w:tcPr>
          <w:p>
            <w:pPr>
              <w:widowControl/>
              <w:spacing w:afterLines="50"/>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数量</w:t>
            </w:r>
          </w:p>
        </w:tc>
        <w:tc>
          <w:tcPr>
            <w:tcW w:w="1713" w:type="dxa"/>
            <w:vAlign w:val="center"/>
          </w:tcPr>
          <w:p>
            <w:pPr>
              <w:widowControl/>
              <w:spacing w:afterLines="5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预算（万元）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55" w:type="dxa"/>
            <w:shd w:val="clear" w:color="auto" w:fill="auto"/>
            <w:vAlign w:val="center"/>
          </w:tcPr>
          <w:p>
            <w:pPr>
              <w:widowControl/>
              <w:spacing w:afterLines="50"/>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（一）</w:t>
            </w:r>
          </w:p>
        </w:tc>
        <w:tc>
          <w:tcPr>
            <w:tcW w:w="5257" w:type="dxa"/>
            <w:shd w:val="clear" w:color="auto" w:fill="FFFFFF"/>
            <w:vAlign w:val="center"/>
          </w:tcPr>
          <w:p>
            <w:pPr>
              <w:spacing w:line="440" w:lineRule="exact"/>
              <w:rPr>
                <w:rFonts w:ascii="仿宋_GB2312" w:hAnsi="仿宋_GB2312" w:eastAsia="仿宋_GB2312" w:cs="仿宋_GB2312"/>
                <w:sz w:val="28"/>
                <w:szCs w:val="28"/>
              </w:rPr>
            </w:pPr>
            <w:r>
              <w:rPr>
                <w:rFonts w:hint="eastAsia" w:ascii="仿宋_GB2312" w:hAnsi="仿宋" w:eastAsia="仿宋_GB2312" w:cs="仿宋"/>
                <w:color w:val="000000"/>
                <w:sz w:val="28"/>
                <w:szCs w:val="28"/>
                <w:shd w:val="clear" w:color="auto" w:fill="FFFFFF"/>
              </w:rPr>
              <w:t>新增放射防护项目卫生预评、控评服务</w:t>
            </w:r>
          </w:p>
        </w:tc>
        <w:tc>
          <w:tcPr>
            <w:tcW w:w="1275" w:type="dxa"/>
            <w:vAlign w:val="center"/>
          </w:tcPr>
          <w:p>
            <w:pPr>
              <w:autoSpaceDN w:val="0"/>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1批</w:t>
            </w:r>
          </w:p>
        </w:tc>
        <w:tc>
          <w:tcPr>
            <w:tcW w:w="1713" w:type="dxa"/>
            <w:vAlign w:val="center"/>
          </w:tcPr>
          <w:p>
            <w:pPr>
              <w:autoSpaceDN w:val="0"/>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trPr>
        <w:tc>
          <w:tcPr>
            <w:tcW w:w="1355" w:type="dxa"/>
            <w:shd w:val="clear" w:color="auto" w:fill="auto"/>
            <w:vAlign w:val="center"/>
          </w:tcPr>
          <w:p>
            <w:pPr>
              <w:widowControl/>
              <w:spacing w:afterLines="50"/>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（二）</w:t>
            </w:r>
          </w:p>
        </w:tc>
        <w:tc>
          <w:tcPr>
            <w:tcW w:w="5257" w:type="dxa"/>
            <w:shd w:val="clear" w:color="auto" w:fill="FFFFFF"/>
            <w:vAlign w:val="center"/>
          </w:tcPr>
          <w:p>
            <w:pPr>
              <w:spacing w:line="440" w:lineRule="exact"/>
              <w:rPr>
                <w:rFonts w:ascii="仿宋_GB2312" w:hAnsi="仿宋" w:eastAsia="仿宋_GB2312" w:cs="仿宋"/>
                <w:color w:val="000000"/>
                <w:sz w:val="28"/>
                <w:szCs w:val="28"/>
                <w:shd w:val="clear" w:color="auto" w:fill="FFFFFF"/>
              </w:rPr>
            </w:pPr>
            <w:r>
              <w:rPr>
                <w:rFonts w:hint="eastAsia" w:ascii="仿宋_GB2312" w:hAnsi="仿宋" w:eastAsia="仿宋_GB2312" w:cs="仿宋"/>
                <w:color w:val="000000"/>
                <w:sz w:val="28"/>
                <w:szCs w:val="28"/>
                <w:shd w:val="clear" w:color="auto" w:fill="FFFFFF"/>
              </w:rPr>
              <w:t>新增放射防护项目环保环境影响评价服务</w:t>
            </w:r>
          </w:p>
        </w:tc>
        <w:tc>
          <w:tcPr>
            <w:tcW w:w="1275" w:type="dxa"/>
            <w:vAlign w:val="center"/>
          </w:tcPr>
          <w:p>
            <w:pPr>
              <w:autoSpaceDN w:val="0"/>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1批</w:t>
            </w:r>
          </w:p>
        </w:tc>
        <w:tc>
          <w:tcPr>
            <w:tcW w:w="1713" w:type="dxa"/>
            <w:vAlign w:val="center"/>
          </w:tcPr>
          <w:p>
            <w:pPr>
              <w:autoSpaceDN w:val="0"/>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trPr>
        <w:tc>
          <w:tcPr>
            <w:tcW w:w="1355" w:type="dxa"/>
            <w:shd w:val="clear" w:color="auto" w:fill="auto"/>
            <w:vAlign w:val="center"/>
          </w:tcPr>
          <w:p>
            <w:pPr>
              <w:widowControl/>
              <w:spacing w:afterLines="50"/>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w:t>
            </w:r>
          </w:p>
        </w:tc>
        <w:tc>
          <w:tcPr>
            <w:tcW w:w="5257" w:type="dxa"/>
            <w:shd w:val="clear" w:color="auto" w:fill="FFFFFF"/>
            <w:vAlign w:val="center"/>
          </w:tcPr>
          <w:p>
            <w:pPr>
              <w:spacing w:line="440" w:lineRule="exact"/>
              <w:rPr>
                <w:rFonts w:ascii="仿宋_GB2312" w:hAnsi="仿宋" w:eastAsia="仿宋_GB2312" w:cs="仿宋"/>
                <w:color w:val="000000"/>
                <w:sz w:val="28"/>
                <w:szCs w:val="28"/>
                <w:shd w:val="clear" w:color="auto" w:fill="FFFFFF"/>
              </w:rPr>
            </w:pPr>
            <w:r>
              <w:rPr>
                <w:rFonts w:hint="eastAsia" w:ascii="仿宋_GB2312" w:hAnsi="仿宋" w:eastAsia="仿宋_GB2312" w:cs="仿宋"/>
                <w:color w:val="000000"/>
                <w:sz w:val="28"/>
                <w:szCs w:val="28"/>
                <w:shd w:val="clear" w:color="auto" w:fill="FFFFFF"/>
              </w:rPr>
              <w:t>新增放射防护项目竣工环保验收服务</w:t>
            </w:r>
          </w:p>
        </w:tc>
        <w:tc>
          <w:tcPr>
            <w:tcW w:w="1275" w:type="dxa"/>
            <w:vAlign w:val="center"/>
          </w:tcPr>
          <w:p>
            <w:pPr>
              <w:autoSpaceDN w:val="0"/>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1批</w:t>
            </w:r>
          </w:p>
        </w:tc>
        <w:tc>
          <w:tcPr>
            <w:tcW w:w="1713" w:type="dxa"/>
            <w:vAlign w:val="center"/>
          </w:tcPr>
          <w:p>
            <w:pPr>
              <w:autoSpaceDN w:val="0"/>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30</w:t>
            </w:r>
          </w:p>
        </w:tc>
      </w:tr>
    </w:tbl>
    <w:p>
      <w:pPr>
        <w:numPr>
          <w:ilvl w:val="0"/>
          <w:numId w:val="1"/>
        </w:numPr>
        <w:rPr>
          <w:rFonts w:ascii="仿宋_GB2312" w:hAnsi="仿宋_GB2312" w:eastAsia="仿宋_GB2312" w:cs="仿宋_GB2312"/>
          <w:sz w:val="32"/>
          <w:szCs w:val="32"/>
        </w:rPr>
      </w:pPr>
      <w:r>
        <w:rPr>
          <w:rFonts w:hint="eastAsia" w:ascii="仿宋_GB2312" w:hAnsi="仿宋_GB2312" w:eastAsia="仿宋_GB2312" w:cs="仿宋_GB2312"/>
          <w:sz w:val="32"/>
          <w:szCs w:val="32"/>
        </w:rPr>
        <w:t>技术功能及服务要求</w:t>
      </w:r>
    </w:p>
    <w:p>
      <w:pPr>
        <w:pStyle w:val="2"/>
        <w:rPr>
          <w:sz w:val="28"/>
        </w:rPr>
      </w:pPr>
      <w:r>
        <w:rPr>
          <w:rFonts w:hint="eastAsia"/>
          <w:sz w:val="28"/>
        </w:rPr>
        <w:t>1.供应商资质要求</w:t>
      </w:r>
    </w:p>
    <w:tbl>
      <w:tblPr>
        <w:tblStyle w:val="11"/>
        <w:tblW w:w="9600" w:type="dxa"/>
        <w:tblInd w:w="-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2036"/>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40"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036"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项目</w:t>
            </w:r>
          </w:p>
        </w:tc>
        <w:tc>
          <w:tcPr>
            <w:tcW w:w="6124"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3" w:hRule="exact"/>
        </w:trPr>
        <w:tc>
          <w:tcPr>
            <w:tcW w:w="1440" w:type="dxa"/>
            <w:vAlign w:val="center"/>
          </w:tcPr>
          <w:p>
            <w:pPr>
              <w:widowControl/>
              <w:spacing w:afterLines="50"/>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（一）</w:t>
            </w:r>
          </w:p>
        </w:tc>
        <w:tc>
          <w:tcPr>
            <w:tcW w:w="2036" w:type="dxa"/>
            <w:vAlign w:val="center"/>
          </w:tcPr>
          <w:p>
            <w:pPr>
              <w:rPr>
                <w:rFonts w:ascii="仿宋_GB2312" w:hAnsi="仿宋" w:eastAsia="仿宋_GB2312" w:cs="仿宋"/>
                <w:color w:val="000000"/>
                <w:sz w:val="28"/>
                <w:szCs w:val="28"/>
                <w:shd w:val="clear" w:color="auto" w:fill="FFFFFF"/>
              </w:rPr>
            </w:pPr>
            <w:r>
              <w:rPr>
                <w:rFonts w:hint="eastAsia" w:ascii="仿宋_GB2312" w:hAnsi="仿宋" w:eastAsia="仿宋_GB2312" w:cs="仿宋"/>
                <w:color w:val="000000"/>
                <w:sz w:val="28"/>
                <w:szCs w:val="28"/>
                <w:shd w:val="clear" w:color="auto" w:fill="FFFFFF"/>
              </w:rPr>
              <w:t>包1：新增放射防护项目卫生预控评服务</w:t>
            </w:r>
          </w:p>
        </w:tc>
        <w:tc>
          <w:tcPr>
            <w:tcW w:w="6124" w:type="dxa"/>
            <w:vAlign w:val="center"/>
          </w:tcPr>
          <w:p>
            <w:pPr>
              <w:pStyle w:val="2"/>
              <w:numPr>
                <w:ilvl w:val="0"/>
                <w:numId w:val="2"/>
              </w:numPr>
              <w:spacing w:line="276" w:lineRule="auto"/>
              <w:rPr>
                <w:rFonts w:asciiTheme="minorEastAsia" w:hAnsiTheme="minorEastAsia" w:eastAsiaTheme="minorEastAsia"/>
              </w:rPr>
            </w:pPr>
            <w:r>
              <w:rPr>
                <w:rFonts w:hint="eastAsia" w:asciiTheme="minorEastAsia" w:hAnsiTheme="minorEastAsia" w:eastAsiaTheme="minorEastAsia"/>
              </w:rPr>
              <w:t>供应商</w:t>
            </w:r>
            <w:r>
              <w:rPr>
                <w:rFonts w:asciiTheme="minorEastAsia" w:hAnsiTheme="minorEastAsia" w:eastAsiaTheme="minorEastAsia"/>
              </w:rPr>
              <w:t>需具有卫生行政部门颁发的且在有效期内的《放射卫生技术服务机构资质证书》，</w:t>
            </w:r>
            <w:r>
              <w:rPr>
                <w:rFonts w:asciiTheme="minorEastAsia" w:hAnsiTheme="minorEastAsia" w:eastAsiaTheme="minorEastAsia"/>
                <w:highlight w:val="yellow"/>
              </w:rPr>
              <w:t>并具备放射诊疗建设项目职业病危害放射防护评价（甲级）证书</w:t>
            </w:r>
            <w:r>
              <w:rPr>
                <w:rFonts w:asciiTheme="minorEastAsia" w:hAnsiTheme="minorEastAsia" w:eastAsiaTheme="minorEastAsia"/>
              </w:rPr>
              <w:t>。</w:t>
            </w:r>
          </w:p>
          <w:p>
            <w:pPr>
              <w:pStyle w:val="2"/>
              <w:numPr>
                <w:ilvl w:val="0"/>
                <w:numId w:val="2"/>
              </w:numPr>
              <w:spacing w:line="276" w:lineRule="auto"/>
              <w:rPr>
                <w:rFonts w:asciiTheme="minorEastAsia" w:hAnsiTheme="minorEastAsia" w:eastAsiaTheme="minorEastAsia"/>
                <w:sz w:val="22"/>
              </w:rPr>
            </w:pPr>
            <w:r>
              <w:rPr>
                <w:rFonts w:hint="eastAsia" w:asciiTheme="minorEastAsia" w:hAnsiTheme="minorEastAsia" w:eastAsiaTheme="minorEastAsia"/>
              </w:rPr>
              <w:t>供应商</w:t>
            </w:r>
            <w:r>
              <w:rPr>
                <w:rFonts w:asciiTheme="minorEastAsia" w:hAnsiTheme="minorEastAsia" w:eastAsiaTheme="minorEastAsia"/>
              </w:rPr>
              <w:t>的《放射卫生技术服务机构资质证书》</w:t>
            </w:r>
            <w:r>
              <w:rPr>
                <w:rFonts w:hint="eastAsia" w:asciiTheme="minorEastAsia" w:hAnsiTheme="minorEastAsia" w:eastAsiaTheme="minorEastAsia"/>
                <w:bCs/>
                <w:color w:val="111111"/>
                <w:kern w:val="2"/>
                <w:szCs w:val="24"/>
              </w:rPr>
              <w:t>副本</w:t>
            </w:r>
            <w:r>
              <w:rPr>
                <w:rFonts w:hint="eastAsia" w:asciiTheme="minorEastAsia" w:hAnsiTheme="minorEastAsia" w:eastAsiaTheme="minorEastAsia"/>
                <w:color w:val="111111"/>
                <w:kern w:val="2"/>
                <w:szCs w:val="24"/>
                <w:shd w:val="clear" w:color="auto" w:fill="FFFFFF"/>
              </w:rPr>
              <w:t>中批准的放射卫生技术服务检测项目</w:t>
            </w:r>
            <w:r>
              <w:rPr>
                <w:rFonts w:asciiTheme="minorEastAsia" w:hAnsiTheme="minorEastAsia" w:eastAsiaTheme="minorEastAsia"/>
              </w:rPr>
              <w:t>中具有</w:t>
            </w:r>
            <w:r>
              <w:rPr>
                <w:rFonts w:hint="eastAsia" w:asciiTheme="minorEastAsia" w:hAnsiTheme="minorEastAsia" w:eastAsiaTheme="minorEastAsia"/>
              </w:rPr>
              <w:t>本</w:t>
            </w:r>
            <w:r>
              <w:rPr>
                <w:rFonts w:asciiTheme="minorEastAsia" w:hAnsiTheme="minorEastAsia" w:eastAsiaTheme="minorEastAsia"/>
              </w:rPr>
              <w:t>项目所列设备的检测能力，</w:t>
            </w:r>
            <w:r>
              <w:rPr>
                <w:rFonts w:hint="eastAsia" w:cs="宋体" w:asciiTheme="minorEastAsia" w:hAnsiTheme="minorEastAsia" w:eastAsiaTheme="minorEastAsia"/>
                <w:kern w:val="0"/>
                <w:szCs w:val="28"/>
              </w:rPr>
              <w:t>并提供相关业绩证明</w:t>
            </w:r>
            <w:r>
              <w:rPr>
                <w:rFonts w:hint="eastAsia" w:asciiTheme="minorEastAsia" w:hAnsiTheme="minorEastAsia" w:eastAsiaTheme="minorEastAsia"/>
              </w:rPr>
              <w:t>（以审核后的控评报告或验收合格批复为准）</w:t>
            </w:r>
            <w:r>
              <w:rPr>
                <w:rFonts w:hint="eastAsia" w:cs="宋体" w:asciiTheme="minorEastAsia" w:hAnsiTheme="minorEastAsia" w:eastAsiaTheme="minorEastAsia"/>
                <w:kern w:val="0"/>
                <w:szCs w:val="28"/>
              </w:rPr>
              <w:t>。</w:t>
            </w:r>
          </w:p>
          <w:p>
            <w:pPr>
              <w:pStyle w:val="2"/>
              <w:spacing w:line="276" w:lineRule="auto"/>
              <w:ind w:left="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7" w:hRule="exact"/>
        </w:trPr>
        <w:tc>
          <w:tcPr>
            <w:tcW w:w="1440" w:type="dxa"/>
            <w:vAlign w:val="center"/>
          </w:tcPr>
          <w:p>
            <w:pPr>
              <w:widowControl/>
              <w:spacing w:afterLines="50"/>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（二）</w:t>
            </w:r>
          </w:p>
        </w:tc>
        <w:tc>
          <w:tcPr>
            <w:tcW w:w="2036" w:type="dxa"/>
            <w:vAlign w:val="center"/>
          </w:tcPr>
          <w:p>
            <w:pPr>
              <w:rPr>
                <w:rFonts w:ascii="仿宋_GB2312" w:hAnsi="仿宋" w:eastAsia="仿宋_GB2312" w:cs="仿宋"/>
                <w:color w:val="000000"/>
                <w:sz w:val="28"/>
                <w:szCs w:val="28"/>
                <w:shd w:val="clear" w:color="auto" w:fill="FFFFFF"/>
              </w:rPr>
            </w:pPr>
            <w:r>
              <w:rPr>
                <w:rFonts w:hint="eastAsia" w:ascii="仿宋_GB2312" w:hAnsi="仿宋" w:eastAsia="仿宋_GB2312" w:cs="仿宋"/>
                <w:color w:val="000000"/>
                <w:sz w:val="28"/>
                <w:szCs w:val="28"/>
                <w:shd w:val="clear" w:color="auto" w:fill="FFFFFF"/>
              </w:rPr>
              <w:t>1、新增放射防护项目环保环境影响评价服务</w:t>
            </w:r>
          </w:p>
        </w:tc>
        <w:tc>
          <w:tcPr>
            <w:tcW w:w="6124" w:type="dxa"/>
            <w:vAlign w:val="center"/>
          </w:tcPr>
          <w:p>
            <w:pPr>
              <w:pStyle w:val="18"/>
              <w:numPr>
                <w:ilvl w:val="0"/>
                <w:numId w:val="3"/>
              </w:numPr>
              <w:ind w:firstLineChars="0"/>
              <w:rPr>
                <w:rFonts w:cs="宋体" w:asciiTheme="minorEastAsia" w:hAnsiTheme="minorEastAsia"/>
                <w:sz w:val="24"/>
              </w:rPr>
            </w:pPr>
            <w:r>
              <w:rPr>
                <w:rFonts w:hint="eastAsia" w:asciiTheme="minorEastAsia" w:hAnsiTheme="minorEastAsia"/>
                <w:sz w:val="24"/>
                <w:shd w:val="clear" w:color="auto" w:fill="FFFFFF"/>
              </w:rPr>
              <w:t>供应商的环评文件编制技术</w:t>
            </w:r>
            <w:r>
              <w:rPr>
                <w:rFonts w:asciiTheme="minorEastAsia" w:hAnsiTheme="minorEastAsia"/>
                <w:sz w:val="24"/>
              </w:rPr>
              <w:t>能力需符合《建设项目环境影响报告书(表)编制监督管理办法》的规定。</w:t>
            </w:r>
          </w:p>
          <w:p>
            <w:pPr>
              <w:pStyle w:val="18"/>
              <w:numPr>
                <w:ilvl w:val="0"/>
                <w:numId w:val="3"/>
              </w:numPr>
              <w:ind w:firstLineChars="0"/>
              <w:rPr>
                <w:rFonts w:cs="宋体" w:asciiTheme="minorEastAsia" w:hAnsiTheme="minorEastAsia"/>
                <w:sz w:val="24"/>
              </w:rPr>
            </w:pPr>
            <w:r>
              <w:rPr>
                <w:rFonts w:hint="eastAsia" w:asciiTheme="minorEastAsia" w:hAnsiTheme="minorEastAsia"/>
                <w:sz w:val="24"/>
              </w:rPr>
              <w:t>供应商应具备环境影响评价资格，在环境影响评价信用平台（</w:t>
            </w:r>
            <w:r>
              <w:rPr>
                <w:rFonts w:hint="eastAsia" w:asciiTheme="minorEastAsia" w:hAnsiTheme="minorEastAsia"/>
                <w:sz w:val="24"/>
                <w:shd w:val="clear" w:color="auto" w:fill="FFFFFF"/>
              </w:rPr>
              <w:t>https://xypt.china-eia.com/XYPT/</w:t>
            </w:r>
            <w:r>
              <w:rPr>
                <w:rFonts w:hint="eastAsia" w:asciiTheme="minorEastAsia" w:hAnsiTheme="minorEastAsia"/>
                <w:sz w:val="24"/>
              </w:rPr>
              <w:t>）备案且当前状态为守信名单或正常公开；</w:t>
            </w:r>
          </w:p>
          <w:p>
            <w:pPr>
              <w:pStyle w:val="18"/>
              <w:numPr>
                <w:ilvl w:val="0"/>
                <w:numId w:val="3"/>
              </w:numPr>
              <w:ind w:firstLineChars="0"/>
              <w:rPr>
                <w:rFonts w:cs="宋体" w:asciiTheme="minorEastAsia" w:hAnsiTheme="minorEastAsia"/>
                <w:sz w:val="24"/>
              </w:rPr>
            </w:pPr>
            <w:r>
              <w:rPr>
                <w:rFonts w:hint="eastAsia" w:asciiTheme="minorEastAsia" w:hAnsiTheme="minorEastAsia"/>
                <w:sz w:val="24"/>
                <w:shd w:val="clear" w:color="auto" w:fill="FFFFFF"/>
              </w:rPr>
              <w:t>供应商已在福建省生态环境厅备案，提供备案证明，并在福建省生态环境厅最新的</w:t>
            </w:r>
            <w:r>
              <w:rPr>
                <w:rFonts w:hint="eastAsia" w:asciiTheme="minorEastAsia" w:hAnsiTheme="minorEastAsia"/>
                <w:bCs/>
                <w:sz w:val="24"/>
                <w:shd w:val="clear" w:color="auto" w:fill="FFFFFF"/>
              </w:rPr>
              <w:t xml:space="preserve"> “环评文件编制技术单位备案情况汇总表”中可查询</w:t>
            </w:r>
            <w:r>
              <w:rPr>
                <w:rFonts w:hint="eastAsia" w:asciiTheme="minorEastAsia" w:hAnsiTheme="minorEastAsia"/>
                <w:sz w:val="24"/>
                <w:shd w:val="clear" w:color="auto" w:fill="FFFFFF"/>
              </w:rPr>
              <w:t>。</w:t>
            </w:r>
          </w:p>
          <w:p>
            <w:pPr>
              <w:pStyle w:val="18"/>
              <w:numPr>
                <w:ilvl w:val="0"/>
                <w:numId w:val="3"/>
              </w:numPr>
              <w:ind w:firstLineChars="0"/>
              <w:rPr>
                <w:rFonts w:ascii="仿宋_GB2312" w:hAnsi="宋体" w:eastAsia="仿宋_GB2312" w:cs="宋体"/>
                <w:sz w:val="24"/>
                <w:szCs w:val="21"/>
              </w:rPr>
            </w:pPr>
            <w:r>
              <w:rPr>
                <w:rFonts w:hint="eastAsia" w:asciiTheme="minorEastAsia" w:hAnsiTheme="minorEastAsia"/>
                <w:sz w:val="24"/>
              </w:rPr>
              <w:t>供应商至少2人具备注册环评工程师资格，项目负责人还应取得</w:t>
            </w:r>
            <w:r>
              <w:rPr>
                <w:rFonts w:hint="eastAsia" w:asciiTheme="minorEastAsia" w:hAnsiTheme="minorEastAsia"/>
                <w:sz w:val="24"/>
                <w:highlight w:val="yellow"/>
              </w:rPr>
              <w:t>注册核安全工程师执业资格证书</w:t>
            </w:r>
            <w:r>
              <w:rPr>
                <w:rFonts w:hint="eastAsia" w:asciiTheme="minorEastAsia" w:hAnsiTheme="minorEastAsia"/>
                <w:sz w:val="24"/>
              </w:rPr>
              <w:t>，且均为在职职工。项目负责人在环境影响评价信用平台当前状态为守信名单或正常公开。</w:t>
            </w:r>
          </w:p>
          <w:p>
            <w:pPr>
              <w:pStyle w:val="18"/>
              <w:numPr>
                <w:ilvl w:val="0"/>
                <w:numId w:val="3"/>
              </w:numPr>
              <w:ind w:firstLineChars="0"/>
              <w:rPr>
                <w:rFonts w:ascii="仿宋_GB2312" w:hAnsi="宋体" w:eastAsia="仿宋_GB2312" w:cs="宋体"/>
                <w:sz w:val="24"/>
                <w:szCs w:val="21"/>
              </w:rPr>
            </w:pPr>
            <w:r>
              <w:rPr>
                <w:rFonts w:hint="eastAsia" w:asciiTheme="minorEastAsia" w:hAnsiTheme="minorEastAsia"/>
                <w:sz w:val="24"/>
                <w:highlight w:val="yellow"/>
              </w:rPr>
              <w:t>为符合《</w:t>
            </w:r>
            <w:r>
              <w:rPr>
                <w:rFonts w:hint="eastAsia" w:asciiTheme="minorEastAsia" w:hAnsiTheme="minorEastAsia"/>
                <w:sz w:val="24"/>
                <w:highlight w:val="yellow"/>
                <w:shd w:val="clear" w:color="auto" w:fill="FFFFFF"/>
              </w:rPr>
              <w:t>建设项目竣工环境保护验收管理办法》第十三条要求，参与投标环评服务的单位不得承担该项目竣工环保验收工作。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8" w:hRule="exact"/>
        </w:trPr>
        <w:tc>
          <w:tcPr>
            <w:tcW w:w="1440" w:type="dxa"/>
            <w:vAlign w:val="center"/>
          </w:tcPr>
          <w:p>
            <w:pPr>
              <w:widowControl/>
              <w:spacing w:afterLines="50"/>
              <w:jc w:val="center"/>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（三）</w:t>
            </w:r>
          </w:p>
        </w:tc>
        <w:tc>
          <w:tcPr>
            <w:tcW w:w="2036" w:type="dxa"/>
            <w:vAlign w:val="center"/>
          </w:tcPr>
          <w:p>
            <w:pPr>
              <w:rPr>
                <w:rFonts w:ascii="仿宋_GB2312" w:hAnsi="仿宋" w:eastAsia="仿宋_GB2312" w:cs="仿宋"/>
                <w:color w:val="000000"/>
                <w:sz w:val="28"/>
                <w:szCs w:val="28"/>
                <w:shd w:val="clear" w:color="auto" w:fill="FFFFFF"/>
              </w:rPr>
            </w:pPr>
            <w:r>
              <w:rPr>
                <w:rFonts w:hint="eastAsia" w:ascii="仿宋_GB2312" w:hAnsi="仿宋" w:eastAsia="仿宋_GB2312" w:cs="仿宋"/>
                <w:color w:val="000000"/>
                <w:sz w:val="28"/>
                <w:szCs w:val="28"/>
                <w:shd w:val="clear" w:color="auto" w:fill="FFFFFF"/>
              </w:rPr>
              <w:t>2：新增放射防护项目竣工环保验收服务</w:t>
            </w:r>
          </w:p>
        </w:tc>
        <w:tc>
          <w:tcPr>
            <w:tcW w:w="6124" w:type="dxa"/>
            <w:vAlign w:val="center"/>
          </w:tcPr>
          <w:p>
            <w:pPr>
              <w:pStyle w:val="18"/>
              <w:numPr>
                <w:ilvl w:val="0"/>
                <w:numId w:val="4"/>
              </w:numPr>
              <w:ind w:firstLineChars="0"/>
              <w:rPr>
                <w:rFonts w:asciiTheme="minorEastAsia" w:hAnsiTheme="minorEastAsia"/>
                <w:sz w:val="32"/>
                <w:shd w:val="clear" w:color="auto" w:fill="FFFFFF"/>
              </w:rPr>
            </w:pPr>
            <w:r>
              <w:rPr>
                <w:rFonts w:asciiTheme="minorEastAsia" w:hAnsiTheme="minorEastAsia"/>
                <w:sz w:val="24"/>
              </w:rPr>
              <w:t>供应商持有省级或以上质量技术监督部门颁发的且在有效期内的检验检测机构资质认定证书（CMA计量认证）。</w:t>
            </w:r>
          </w:p>
          <w:p>
            <w:pPr>
              <w:pStyle w:val="18"/>
              <w:numPr>
                <w:ilvl w:val="0"/>
                <w:numId w:val="4"/>
              </w:numPr>
              <w:ind w:firstLineChars="0"/>
              <w:rPr>
                <w:rFonts w:asciiTheme="minorEastAsia" w:hAnsiTheme="minorEastAsia"/>
                <w:sz w:val="24"/>
                <w:shd w:val="clear" w:color="auto" w:fill="FFFFFF"/>
              </w:rPr>
            </w:pPr>
            <w:r>
              <w:rPr>
                <w:rFonts w:asciiTheme="minorEastAsia" w:hAnsiTheme="minorEastAsia"/>
                <w:sz w:val="24"/>
              </w:rPr>
              <w:t>供应商持有的《检测检验机构资质》附表中具有</w:t>
            </w:r>
            <w:r>
              <w:rPr>
                <w:rFonts w:hint="eastAsia" w:asciiTheme="minorEastAsia" w:hAnsiTheme="minorEastAsia"/>
                <w:sz w:val="24"/>
              </w:rPr>
              <w:t>本</w:t>
            </w:r>
            <w:r>
              <w:rPr>
                <w:rFonts w:asciiTheme="minorEastAsia" w:hAnsiTheme="minorEastAsia"/>
                <w:sz w:val="24"/>
              </w:rPr>
              <w:t>项目所列设备的检测能力且在有效期内，</w:t>
            </w:r>
            <w:r>
              <w:rPr>
                <w:rFonts w:hint="eastAsia" w:cs="宋体" w:asciiTheme="minorEastAsia" w:hAnsiTheme="minorEastAsia"/>
                <w:kern w:val="0"/>
                <w:sz w:val="24"/>
                <w:szCs w:val="28"/>
              </w:rPr>
              <w:t>并提供相关业绩证明。</w:t>
            </w:r>
          </w:p>
        </w:tc>
      </w:tr>
    </w:tbl>
    <w:p>
      <w:pPr>
        <w:pStyle w:val="2"/>
        <w:rPr>
          <w:sz w:val="28"/>
        </w:rPr>
      </w:pPr>
      <w:r>
        <w:rPr>
          <w:rFonts w:hint="eastAsia"/>
          <w:sz w:val="28"/>
        </w:rPr>
        <w:t>2.项目清单·</w:t>
      </w:r>
    </w:p>
    <w:tbl>
      <w:tblPr>
        <w:tblStyle w:val="12"/>
        <w:tblW w:w="842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4"/>
        <w:gridCol w:w="2666"/>
        <w:gridCol w:w="1237"/>
        <w:gridCol w:w="1238"/>
        <w:gridCol w:w="1338"/>
        <w:gridCol w:w="127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74" w:type="dxa"/>
            <w:vMerge w:val="restart"/>
            <w:vAlign w:val="center"/>
          </w:tcPr>
          <w:p>
            <w:pPr>
              <w:pStyle w:val="2"/>
              <w:spacing w:line="340" w:lineRule="exact"/>
              <w:jc w:val="center"/>
              <w:rPr>
                <w:rFonts w:asciiTheme="minorEastAsia" w:hAnsiTheme="minorEastAsia" w:eastAsiaTheme="minorEastAsia"/>
                <w:sz w:val="28"/>
              </w:rPr>
            </w:pPr>
            <w:r>
              <w:rPr>
                <w:rFonts w:asciiTheme="minorEastAsia" w:hAnsiTheme="minorEastAsia" w:eastAsiaTheme="minorEastAsia"/>
                <w:sz w:val="28"/>
              </w:rPr>
              <w:t>序号</w:t>
            </w:r>
          </w:p>
        </w:tc>
        <w:tc>
          <w:tcPr>
            <w:tcW w:w="2666" w:type="dxa"/>
            <w:vMerge w:val="restart"/>
            <w:vAlign w:val="center"/>
          </w:tcPr>
          <w:p>
            <w:pPr>
              <w:pStyle w:val="2"/>
              <w:spacing w:line="340" w:lineRule="exact"/>
              <w:jc w:val="center"/>
              <w:rPr>
                <w:rFonts w:asciiTheme="minorEastAsia" w:hAnsiTheme="minorEastAsia" w:eastAsiaTheme="minorEastAsia"/>
                <w:sz w:val="28"/>
              </w:rPr>
            </w:pPr>
            <w:r>
              <w:rPr>
                <w:rFonts w:asciiTheme="minorEastAsia" w:hAnsiTheme="minorEastAsia" w:eastAsiaTheme="minorEastAsia"/>
                <w:sz w:val="28"/>
              </w:rPr>
              <w:t>设备</w:t>
            </w:r>
          </w:p>
        </w:tc>
        <w:tc>
          <w:tcPr>
            <w:tcW w:w="2475" w:type="dxa"/>
            <w:gridSpan w:val="2"/>
            <w:vAlign w:val="center"/>
          </w:tcPr>
          <w:p>
            <w:pPr>
              <w:pStyle w:val="2"/>
              <w:spacing w:line="340" w:lineRule="exact"/>
              <w:jc w:val="center"/>
              <w:rPr>
                <w:rFonts w:asciiTheme="minorEastAsia" w:hAnsiTheme="minorEastAsia" w:eastAsiaTheme="minorEastAsia"/>
                <w:sz w:val="28"/>
              </w:rPr>
            </w:pPr>
            <w:r>
              <w:rPr>
                <w:rFonts w:asciiTheme="minorEastAsia" w:hAnsiTheme="minorEastAsia" w:eastAsiaTheme="minorEastAsia"/>
                <w:sz w:val="28"/>
              </w:rPr>
              <w:t>包一</w:t>
            </w:r>
          </w:p>
        </w:tc>
        <w:tc>
          <w:tcPr>
            <w:tcW w:w="1338" w:type="dxa"/>
            <w:vAlign w:val="center"/>
          </w:tcPr>
          <w:p>
            <w:pPr>
              <w:pStyle w:val="2"/>
              <w:spacing w:line="340" w:lineRule="exact"/>
              <w:ind w:left="-105" w:leftChars="-50"/>
              <w:jc w:val="center"/>
              <w:rPr>
                <w:rFonts w:asciiTheme="minorEastAsia" w:hAnsiTheme="minorEastAsia" w:eastAsiaTheme="minorEastAsia"/>
                <w:sz w:val="28"/>
              </w:rPr>
            </w:pPr>
            <w:r>
              <w:rPr>
                <w:rFonts w:asciiTheme="minorEastAsia" w:hAnsiTheme="minorEastAsia" w:eastAsiaTheme="minorEastAsia"/>
                <w:sz w:val="28"/>
              </w:rPr>
              <w:t>包二</w:t>
            </w:r>
          </w:p>
        </w:tc>
        <w:tc>
          <w:tcPr>
            <w:tcW w:w="1276" w:type="dxa"/>
            <w:vAlign w:val="center"/>
          </w:tcPr>
          <w:p>
            <w:pPr>
              <w:pStyle w:val="2"/>
              <w:spacing w:line="340" w:lineRule="exact"/>
              <w:ind w:left="-105" w:leftChars="-50"/>
              <w:jc w:val="center"/>
              <w:rPr>
                <w:rFonts w:asciiTheme="minorEastAsia" w:hAnsiTheme="minorEastAsia" w:eastAsiaTheme="minorEastAsia"/>
                <w:sz w:val="28"/>
              </w:rPr>
            </w:pPr>
            <w:r>
              <w:rPr>
                <w:rFonts w:asciiTheme="minorEastAsia" w:hAnsiTheme="minorEastAsia" w:eastAsiaTheme="minorEastAsia"/>
                <w:sz w:val="28"/>
              </w:rPr>
              <w:t>包三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74" w:type="dxa"/>
            <w:vMerge w:val="continue"/>
            <w:vAlign w:val="center"/>
          </w:tcPr>
          <w:p>
            <w:pPr>
              <w:pStyle w:val="2"/>
              <w:spacing w:line="340" w:lineRule="exact"/>
              <w:jc w:val="center"/>
              <w:rPr>
                <w:rFonts w:asciiTheme="minorEastAsia" w:hAnsiTheme="minorEastAsia" w:eastAsiaTheme="minorEastAsia"/>
                <w:sz w:val="28"/>
              </w:rPr>
            </w:pPr>
          </w:p>
        </w:tc>
        <w:tc>
          <w:tcPr>
            <w:tcW w:w="2666" w:type="dxa"/>
            <w:vMerge w:val="continue"/>
            <w:vAlign w:val="center"/>
          </w:tcPr>
          <w:p>
            <w:pPr>
              <w:pStyle w:val="2"/>
              <w:spacing w:line="340" w:lineRule="exact"/>
              <w:jc w:val="center"/>
              <w:rPr>
                <w:rFonts w:asciiTheme="minorEastAsia" w:hAnsiTheme="minorEastAsia" w:eastAsiaTheme="minorEastAsia"/>
                <w:sz w:val="28"/>
              </w:rPr>
            </w:pPr>
          </w:p>
        </w:tc>
        <w:tc>
          <w:tcPr>
            <w:tcW w:w="1237" w:type="dxa"/>
            <w:vAlign w:val="center"/>
          </w:tcPr>
          <w:p>
            <w:pPr>
              <w:pStyle w:val="2"/>
              <w:spacing w:line="340" w:lineRule="exact"/>
              <w:jc w:val="center"/>
              <w:rPr>
                <w:rFonts w:asciiTheme="minorEastAsia" w:hAnsiTheme="minorEastAsia" w:eastAsiaTheme="minorEastAsia"/>
                <w:sz w:val="28"/>
              </w:rPr>
            </w:pPr>
            <w:r>
              <w:rPr>
                <w:rFonts w:asciiTheme="minorEastAsia" w:hAnsiTheme="minorEastAsia" w:eastAsiaTheme="minorEastAsia"/>
                <w:sz w:val="28"/>
              </w:rPr>
              <w:t>卫生预评</w:t>
            </w:r>
            <w:r>
              <w:rPr>
                <w:rFonts w:hint="eastAsia" w:asciiTheme="minorEastAsia" w:hAnsiTheme="minorEastAsia" w:eastAsiaTheme="minorEastAsia"/>
                <w:sz w:val="28"/>
              </w:rPr>
              <w:t>（单价）</w:t>
            </w:r>
          </w:p>
        </w:tc>
        <w:tc>
          <w:tcPr>
            <w:tcW w:w="1238" w:type="dxa"/>
            <w:vAlign w:val="center"/>
          </w:tcPr>
          <w:p>
            <w:pPr>
              <w:pStyle w:val="2"/>
              <w:spacing w:line="340" w:lineRule="exact"/>
              <w:jc w:val="center"/>
              <w:rPr>
                <w:rFonts w:asciiTheme="minorEastAsia" w:hAnsiTheme="minorEastAsia" w:eastAsiaTheme="minorEastAsia"/>
                <w:sz w:val="28"/>
              </w:rPr>
            </w:pPr>
            <w:r>
              <w:rPr>
                <w:rFonts w:asciiTheme="minorEastAsia" w:hAnsiTheme="minorEastAsia" w:eastAsiaTheme="minorEastAsia"/>
                <w:sz w:val="28"/>
              </w:rPr>
              <w:t>卫生控评</w:t>
            </w:r>
            <w:r>
              <w:rPr>
                <w:rFonts w:hint="eastAsia" w:asciiTheme="minorEastAsia" w:hAnsiTheme="minorEastAsia" w:eastAsiaTheme="minorEastAsia"/>
                <w:sz w:val="28"/>
              </w:rPr>
              <w:t>（单价）</w:t>
            </w:r>
          </w:p>
        </w:tc>
        <w:tc>
          <w:tcPr>
            <w:tcW w:w="1338" w:type="dxa"/>
            <w:vAlign w:val="center"/>
          </w:tcPr>
          <w:p>
            <w:pPr>
              <w:pStyle w:val="2"/>
              <w:spacing w:line="340" w:lineRule="exact"/>
              <w:ind w:left="-105" w:leftChars="-50"/>
              <w:jc w:val="center"/>
              <w:rPr>
                <w:rFonts w:asciiTheme="minorEastAsia" w:hAnsiTheme="minorEastAsia" w:eastAsiaTheme="minorEastAsia"/>
                <w:sz w:val="28"/>
              </w:rPr>
            </w:pPr>
            <w:r>
              <w:rPr>
                <w:rFonts w:asciiTheme="minorEastAsia" w:hAnsiTheme="minorEastAsia" w:eastAsiaTheme="minorEastAsia"/>
                <w:sz w:val="28"/>
              </w:rPr>
              <w:t>环境影响评价</w:t>
            </w:r>
            <w:r>
              <w:rPr>
                <w:rFonts w:hint="eastAsia" w:asciiTheme="minorEastAsia" w:hAnsiTheme="minorEastAsia" w:eastAsiaTheme="minorEastAsia"/>
                <w:sz w:val="28"/>
              </w:rPr>
              <w:t>（单价）</w:t>
            </w:r>
          </w:p>
        </w:tc>
        <w:tc>
          <w:tcPr>
            <w:tcW w:w="1276" w:type="dxa"/>
            <w:vAlign w:val="center"/>
          </w:tcPr>
          <w:p>
            <w:pPr>
              <w:pStyle w:val="2"/>
              <w:spacing w:line="340" w:lineRule="exact"/>
              <w:ind w:left="-105" w:leftChars="-50"/>
              <w:jc w:val="center"/>
              <w:rPr>
                <w:rFonts w:asciiTheme="minorEastAsia" w:hAnsiTheme="minorEastAsia" w:eastAsiaTheme="minorEastAsia"/>
                <w:sz w:val="28"/>
              </w:rPr>
            </w:pPr>
            <w:r>
              <w:rPr>
                <w:rFonts w:asciiTheme="minorEastAsia" w:hAnsiTheme="minorEastAsia" w:eastAsiaTheme="minorEastAsia"/>
                <w:sz w:val="28"/>
              </w:rPr>
              <w:t>竣工环保验收</w:t>
            </w:r>
            <w:r>
              <w:rPr>
                <w:rFonts w:hint="eastAsia" w:asciiTheme="minorEastAsia" w:hAnsiTheme="minorEastAsia" w:eastAsiaTheme="minorEastAsia"/>
                <w:sz w:val="28"/>
              </w:rPr>
              <w:t>（单价）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674" w:type="dxa"/>
            <w:vAlign w:val="center"/>
          </w:tcPr>
          <w:p>
            <w:pPr>
              <w:pStyle w:val="2"/>
              <w:spacing w:line="340" w:lineRule="exact"/>
              <w:jc w:val="center"/>
              <w:rPr>
                <w:rFonts w:asciiTheme="minorEastAsia" w:hAnsiTheme="minorEastAsia" w:eastAsiaTheme="minorEastAsia"/>
                <w:sz w:val="28"/>
              </w:rPr>
            </w:pPr>
            <w:r>
              <w:rPr>
                <w:rFonts w:hint="eastAsia" w:asciiTheme="minorEastAsia" w:hAnsiTheme="minorEastAsia" w:eastAsiaTheme="minorEastAsia"/>
                <w:sz w:val="28"/>
              </w:rPr>
              <w:t>1</w:t>
            </w:r>
          </w:p>
        </w:tc>
        <w:tc>
          <w:tcPr>
            <w:tcW w:w="2666" w:type="dxa"/>
            <w:vAlign w:val="center"/>
          </w:tcPr>
          <w:p>
            <w:pPr>
              <w:pStyle w:val="2"/>
              <w:spacing w:line="340" w:lineRule="exact"/>
              <w:jc w:val="center"/>
              <w:rPr>
                <w:rFonts w:asciiTheme="minorEastAsia" w:hAnsiTheme="minorEastAsia" w:eastAsiaTheme="minorEastAsia"/>
                <w:sz w:val="28"/>
              </w:rPr>
            </w:pPr>
            <w:r>
              <w:rPr>
                <w:rFonts w:asciiTheme="minorEastAsia" w:hAnsiTheme="minorEastAsia" w:eastAsiaTheme="minorEastAsia"/>
                <w:sz w:val="28"/>
              </w:rPr>
              <w:t>磁共振引导直线加速器</w:t>
            </w:r>
            <w:r>
              <w:rPr>
                <w:rFonts w:hint="eastAsia" w:asciiTheme="minorEastAsia" w:hAnsiTheme="minorEastAsia" w:eastAsiaTheme="minorEastAsia"/>
                <w:sz w:val="28"/>
              </w:rPr>
              <w:t xml:space="preserve"> 1台</w:t>
            </w:r>
          </w:p>
        </w:tc>
        <w:tc>
          <w:tcPr>
            <w:tcW w:w="1237" w:type="dxa"/>
            <w:vAlign w:val="center"/>
          </w:tcPr>
          <w:p>
            <w:pPr>
              <w:pStyle w:val="2"/>
              <w:spacing w:line="340" w:lineRule="exact"/>
              <w:jc w:val="center"/>
              <w:rPr>
                <w:rFonts w:asciiTheme="minorEastAsia" w:hAnsiTheme="minorEastAsia" w:eastAsiaTheme="minorEastAsia"/>
                <w:sz w:val="28"/>
              </w:rPr>
            </w:pPr>
          </w:p>
        </w:tc>
        <w:tc>
          <w:tcPr>
            <w:tcW w:w="1238" w:type="dxa"/>
            <w:vAlign w:val="center"/>
          </w:tcPr>
          <w:p>
            <w:pPr>
              <w:pStyle w:val="2"/>
              <w:spacing w:line="340" w:lineRule="exact"/>
              <w:jc w:val="center"/>
              <w:rPr>
                <w:rFonts w:asciiTheme="minorEastAsia" w:hAnsiTheme="minorEastAsia" w:eastAsiaTheme="minorEastAsia"/>
                <w:sz w:val="28"/>
              </w:rPr>
            </w:pPr>
          </w:p>
        </w:tc>
        <w:tc>
          <w:tcPr>
            <w:tcW w:w="1338" w:type="dxa"/>
            <w:vAlign w:val="center"/>
          </w:tcPr>
          <w:p>
            <w:pPr>
              <w:pStyle w:val="2"/>
              <w:spacing w:line="340" w:lineRule="exact"/>
              <w:jc w:val="center"/>
              <w:rPr>
                <w:rFonts w:asciiTheme="minorEastAsia" w:hAnsiTheme="minorEastAsia" w:eastAsiaTheme="minorEastAsia"/>
                <w:sz w:val="28"/>
              </w:rPr>
            </w:pPr>
          </w:p>
        </w:tc>
        <w:tc>
          <w:tcPr>
            <w:tcW w:w="1276" w:type="dxa"/>
            <w:vAlign w:val="center"/>
          </w:tcPr>
          <w:p>
            <w:pPr>
              <w:pStyle w:val="2"/>
              <w:spacing w:line="340" w:lineRule="exact"/>
              <w:jc w:val="center"/>
              <w:rPr>
                <w:rFonts w:asciiTheme="minorEastAsia" w:hAnsiTheme="minorEastAsia" w:eastAsiaTheme="minorEastAsia"/>
                <w:sz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674" w:type="dxa"/>
            <w:vAlign w:val="center"/>
          </w:tcPr>
          <w:p>
            <w:pPr>
              <w:pStyle w:val="2"/>
              <w:spacing w:line="340" w:lineRule="exact"/>
              <w:jc w:val="center"/>
              <w:rPr>
                <w:rFonts w:asciiTheme="minorEastAsia" w:hAnsiTheme="minorEastAsia" w:eastAsiaTheme="minorEastAsia"/>
                <w:sz w:val="28"/>
              </w:rPr>
            </w:pPr>
            <w:r>
              <w:rPr>
                <w:rFonts w:hint="eastAsia" w:asciiTheme="minorEastAsia" w:hAnsiTheme="minorEastAsia" w:eastAsiaTheme="minorEastAsia"/>
                <w:sz w:val="28"/>
              </w:rPr>
              <w:t>2</w:t>
            </w:r>
          </w:p>
        </w:tc>
        <w:tc>
          <w:tcPr>
            <w:tcW w:w="2666" w:type="dxa"/>
            <w:vAlign w:val="center"/>
          </w:tcPr>
          <w:p>
            <w:pPr>
              <w:pStyle w:val="2"/>
              <w:spacing w:line="340" w:lineRule="exact"/>
              <w:jc w:val="center"/>
              <w:rPr>
                <w:rFonts w:asciiTheme="minorEastAsia" w:hAnsiTheme="minorEastAsia" w:eastAsiaTheme="minorEastAsia"/>
                <w:sz w:val="28"/>
              </w:rPr>
            </w:pPr>
            <w:r>
              <w:rPr>
                <w:rFonts w:asciiTheme="minorEastAsia" w:hAnsiTheme="minorEastAsia" w:eastAsiaTheme="minorEastAsia"/>
                <w:sz w:val="28"/>
              </w:rPr>
              <w:t>射波刀</w:t>
            </w:r>
            <w:r>
              <w:rPr>
                <w:rFonts w:hint="eastAsia" w:asciiTheme="minorEastAsia" w:hAnsiTheme="minorEastAsia" w:eastAsiaTheme="minorEastAsia"/>
                <w:sz w:val="28"/>
              </w:rPr>
              <w:t xml:space="preserve"> 1台</w:t>
            </w:r>
          </w:p>
        </w:tc>
        <w:tc>
          <w:tcPr>
            <w:tcW w:w="1237" w:type="dxa"/>
            <w:vAlign w:val="center"/>
          </w:tcPr>
          <w:p>
            <w:pPr>
              <w:pStyle w:val="2"/>
              <w:spacing w:line="340" w:lineRule="exact"/>
              <w:jc w:val="center"/>
              <w:rPr>
                <w:rFonts w:asciiTheme="minorEastAsia" w:hAnsiTheme="minorEastAsia" w:eastAsiaTheme="minorEastAsia"/>
                <w:sz w:val="28"/>
              </w:rPr>
            </w:pPr>
          </w:p>
        </w:tc>
        <w:tc>
          <w:tcPr>
            <w:tcW w:w="1238" w:type="dxa"/>
            <w:vAlign w:val="center"/>
          </w:tcPr>
          <w:p>
            <w:pPr>
              <w:pStyle w:val="2"/>
              <w:spacing w:line="340" w:lineRule="exact"/>
              <w:jc w:val="center"/>
              <w:rPr>
                <w:rFonts w:asciiTheme="minorEastAsia" w:hAnsiTheme="minorEastAsia" w:eastAsiaTheme="minorEastAsia"/>
                <w:sz w:val="28"/>
              </w:rPr>
            </w:pPr>
          </w:p>
        </w:tc>
        <w:tc>
          <w:tcPr>
            <w:tcW w:w="1338" w:type="dxa"/>
            <w:vAlign w:val="center"/>
          </w:tcPr>
          <w:p>
            <w:pPr>
              <w:pStyle w:val="2"/>
              <w:spacing w:line="340" w:lineRule="exact"/>
              <w:jc w:val="center"/>
              <w:rPr>
                <w:rFonts w:asciiTheme="minorEastAsia" w:hAnsiTheme="minorEastAsia" w:eastAsiaTheme="minorEastAsia"/>
                <w:sz w:val="28"/>
              </w:rPr>
            </w:pPr>
          </w:p>
        </w:tc>
        <w:tc>
          <w:tcPr>
            <w:tcW w:w="1276" w:type="dxa"/>
            <w:vAlign w:val="center"/>
          </w:tcPr>
          <w:p>
            <w:pPr>
              <w:pStyle w:val="2"/>
              <w:spacing w:line="340" w:lineRule="exact"/>
              <w:jc w:val="center"/>
              <w:rPr>
                <w:rFonts w:asciiTheme="minorEastAsia" w:hAnsiTheme="minorEastAsia" w:eastAsiaTheme="minorEastAsia"/>
                <w:sz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674" w:type="dxa"/>
            <w:vAlign w:val="center"/>
          </w:tcPr>
          <w:p>
            <w:pPr>
              <w:pStyle w:val="2"/>
              <w:spacing w:line="340" w:lineRule="exact"/>
              <w:jc w:val="center"/>
              <w:rPr>
                <w:rFonts w:asciiTheme="minorEastAsia" w:hAnsiTheme="minorEastAsia" w:eastAsiaTheme="minorEastAsia"/>
                <w:sz w:val="28"/>
              </w:rPr>
            </w:pPr>
            <w:r>
              <w:rPr>
                <w:rFonts w:hint="eastAsia" w:asciiTheme="minorEastAsia" w:hAnsiTheme="minorEastAsia" w:eastAsiaTheme="minorEastAsia"/>
                <w:sz w:val="28"/>
              </w:rPr>
              <w:t>3</w:t>
            </w:r>
          </w:p>
        </w:tc>
        <w:tc>
          <w:tcPr>
            <w:tcW w:w="2666" w:type="dxa"/>
            <w:vAlign w:val="center"/>
          </w:tcPr>
          <w:p>
            <w:pPr>
              <w:pStyle w:val="2"/>
              <w:spacing w:line="340" w:lineRule="exact"/>
              <w:jc w:val="center"/>
              <w:rPr>
                <w:rFonts w:asciiTheme="minorEastAsia" w:hAnsiTheme="minorEastAsia" w:eastAsiaTheme="minorEastAsia"/>
                <w:sz w:val="28"/>
              </w:rPr>
            </w:pPr>
            <w:r>
              <w:rPr>
                <w:rFonts w:asciiTheme="minorEastAsia" w:hAnsiTheme="minorEastAsia" w:eastAsiaTheme="minorEastAsia"/>
                <w:sz w:val="28"/>
              </w:rPr>
              <w:t>直线加速器</w:t>
            </w:r>
            <w:r>
              <w:rPr>
                <w:rFonts w:hint="eastAsia" w:asciiTheme="minorEastAsia" w:hAnsiTheme="minorEastAsia" w:eastAsiaTheme="minorEastAsia"/>
                <w:sz w:val="28"/>
              </w:rPr>
              <w:t>(含TOMO) 1台</w:t>
            </w:r>
          </w:p>
        </w:tc>
        <w:tc>
          <w:tcPr>
            <w:tcW w:w="1237" w:type="dxa"/>
            <w:vAlign w:val="center"/>
          </w:tcPr>
          <w:p>
            <w:pPr>
              <w:pStyle w:val="2"/>
              <w:spacing w:line="340" w:lineRule="exact"/>
              <w:jc w:val="center"/>
              <w:rPr>
                <w:rFonts w:asciiTheme="minorEastAsia" w:hAnsiTheme="minorEastAsia" w:eastAsiaTheme="minorEastAsia"/>
                <w:sz w:val="28"/>
              </w:rPr>
            </w:pPr>
          </w:p>
        </w:tc>
        <w:tc>
          <w:tcPr>
            <w:tcW w:w="1238" w:type="dxa"/>
            <w:vAlign w:val="center"/>
          </w:tcPr>
          <w:p>
            <w:pPr>
              <w:pStyle w:val="2"/>
              <w:spacing w:line="340" w:lineRule="exact"/>
              <w:jc w:val="center"/>
              <w:rPr>
                <w:rFonts w:asciiTheme="minorEastAsia" w:hAnsiTheme="minorEastAsia" w:eastAsiaTheme="minorEastAsia"/>
                <w:sz w:val="28"/>
              </w:rPr>
            </w:pPr>
          </w:p>
        </w:tc>
        <w:tc>
          <w:tcPr>
            <w:tcW w:w="1338" w:type="dxa"/>
            <w:vAlign w:val="center"/>
          </w:tcPr>
          <w:p>
            <w:pPr>
              <w:pStyle w:val="2"/>
              <w:spacing w:line="340" w:lineRule="exact"/>
              <w:jc w:val="center"/>
              <w:rPr>
                <w:rFonts w:asciiTheme="minorEastAsia" w:hAnsiTheme="minorEastAsia" w:eastAsiaTheme="minorEastAsia"/>
                <w:sz w:val="28"/>
              </w:rPr>
            </w:pPr>
          </w:p>
        </w:tc>
        <w:tc>
          <w:tcPr>
            <w:tcW w:w="1276" w:type="dxa"/>
            <w:vAlign w:val="center"/>
          </w:tcPr>
          <w:p>
            <w:pPr>
              <w:pStyle w:val="2"/>
              <w:spacing w:line="340" w:lineRule="exact"/>
              <w:jc w:val="center"/>
              <w:rPr>
                <w:rFonts w:asciiTheme="minorEastAsia" w:hAnsiTheme="minorEastAsia" w:eastAsiaTheme="minorEastAsia"/>
                <w:sz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674" w:type="dxa"/>
            <w:vAlign w:val="center"/>
          </w:tcPr>
          <w:p>
            <w:pPr>
              <w:pStyle w:val="2"/>
              <w:spacing w:line="340" w:lineRule="exact"/>
              <w:jc w:val="center"/>
              <w:rPr>
                <w:rFonts w:asciiTheme="minorEastAsia" w:hAnsiTheme="minorEastAsia" w:eastAsiaTheme="minorEastAsia"/>
                <w:sz w:val="28"/>
              </w:rPr>
            </w:pPr>
            <w:r>
              <w:rPr>
                <w:rFonts w:hint="eastAsia" w:asciiTheme="minorEastAsia" w:hAnsiTheme="minorEastAsia" w:eastAsiaTheme="minorEastAsia"/>
                <w:sz w:val="28"/>
              </w:rPr>
              <w:t>4</w:t>
            </w:r>
          </w:p>
        </w:tc>
        <w:tc>
          <w:tcPr>
            <w:tcW w:w="2666" w:type="dxa"/>
            <w:vAlign w:val="center"/>
          </w:tcPr>
          <w:p>
            <w:pPr>
              <w:pStyle w:val="2"/>
              <w:spacing w:line="340" w:lineRule="exact"/>
              <w:jc w:val="center"/>
              <w:rPr>
                <w:rFonts w:asciiTheme="minorEastAsia" w:hAnsiTheme="minorEastAsia" w:eastAsiaTheme="minorEastAsia"/>
                <w:sz w:val="28"/>
              </w:rPr>
            </w:pPr>
            <w:r>
              <w:rPr>
                <w:rFonts w:asciiTheme="minorEastAsia" w:hAnsiTheme="minorEastAsia" w:eastAsiaTheme="minorEastAsia"/>
                <w:sz w:val="28"/>
              </w:rPr>
              <w:t>后装机</w:t>
            </w:r>
            <w:r>
              <w:rPr>
                <w:rFonts w:hint="eastAsia" w:asciiTheme="minorEastAsia" w:hAnsiTheme="minorEastAsia" w:eastAsiaTheme="minorEastAsia"/>
                <w:sz w:val="28"/>
              </w:rPr>
              <w:t xml:space="preserve"> 1台</w:t>
            </w:r>
          </w:p>
        </w:tc>
        <w:tc>
          <w:tcPr>
            <w:tcW w:w="1237" w:type="dxa"/>
            <w:vAlign w:val="center"/>
          </w:tcPr>
          <w:p>
            <w:pPr>
              <w:pStyle w:val="2"/>
              <w:spacing w:line="340" w:lineRule="exact"/>
              <w:jc w:val="center"/>
              <w:rPr>
                <w:rFonts w:asciiTheme="minorEastAsia" w:hAnsiTheme="minorEastAsia" w:eastAsiaTheme="minorEastAsia"/>
                <w:sz w:val="28"/>
              </w:rPr>
            </w:pPr>
          </w:p>
        </w:tc>
        <w:tc>
          <w:tcPr>
            <w:tcW w:w="1238" w:type="dxa"/>
            <w:vAlign w:val="center"/>
          </w:tcPr>
          <w:p>
            <w:pPr>
              <w:pStyle w:val="2"/>
              <w:spacing w:line="340" w:lineRule="exact"/>
              <w:jc w:val="center"/>
              <w:rPr>
                <w:rFonts w:asciiTheme="minorEastAsia" w:hAnsiTheme="minorEastAsia" w:eastAsiaTheme="minorEastAsia"/>
                <w:sz w:val="28"/>
              </w:rPr>
            </w:pPr>
          </w:p>
        </w:tc>
        <w:tc>
          <w:tcPr>
            <w:tcW w:w="1338" w:type="dxa"/>
            <w:vAlign w:val="center"/>
          </w:tcPr>
          <w:p>
            <w:pPr>
              <w:pStyle w:val="2"/>
              <w:spacing w:line="340" w:lineRule="exact"/>
              <w:jc w:val="center"/>
              <w:rPr>
                <w:rFonts w:asciiTheme="minorEastAsia" w:hAnsiTheme="minorEastAsia" w:eastAsiaTheme="minorEastAsia"/>
                <w:sz w:val="28"/>
              </w:rPr>
            </w:pPr>
          </w:p>
        </w:tc>
        <w:tc>
          <w:tcPr>
            <w:tcW w:w="1276" w:type="dxa"/>
            <w:vAlign w:val="center"/>
          </w:tcPr>
          <w:p>
            <w:pPr>
              <w:pStyle w:val="2"/>
              <w:spacing w:line="340" w:lineRule="exact"/>
              <w:jc w:val="center"/>
              <w:rPr>
                <w:rFonts w:asciiTheme="minorEastAsia" w:hAnsiTheme="minorEastAsia" w:eastAsiaTheme="minorEastAsia"/>
                <w:sz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674" w:type="dxa"/>
            <w:vAlign w:val="center"/>
          </w:tcPr>
          <w:p>
            <w:pPr>
              <w:pStyle w:val="2"/>
              <w:spacing w:line="340" w:lineRule="exact"/>
              <w:jc w:val="center"/>
              <w:rPr>
                <w:rFonts w:asciiTheme="minorEastAsia" w:hAnsiTheme="minorEastAsia" w:eastAsiaTheme="minorEastAsia"/>
                <w:sz w:val="28"/>
              </w:rPr>
            </w:pPr>
            <w:r>
              <w:rPr>
                <w:rFonts w:hint="eastAsia" w:asciiTheme="minorEastAsia" w:hAnsiTheme="minorEastAsia" w:eastAsiaTheme="minorEastAsia"/>
                <w:sz w:val="28"/>
              </w:rPr>
              <w:t>5</w:t>
            </w:r>
          </w:p>
        </w:tc>
        <w:tc>
          <w:tcPr>
            <w:tcW w:w="2666" w:type="dxa"/>
            <w:vAlign w:val="center"/>
          </w:tcPr>
          <w:p>
            <w:pPr>
              <w:pStyle w:val="2"/>
              <w:spacing w:line="340" w:lineRule="exact"/>
              <w:jc w:val="center"/>
              <w:rPr>
                <w:rFonts w:asciiTheme="minorEastAsia" w:hAnsiTheme="minorEastAsia" w:eastAsiaTheme="minorEastAsia"/>
                <w:sz w:val="28"/>
              </w:rPr>
            </w:pPr>
            <w:r>
              <w:rPr>
                <w:rFonts w:asciiTheme="minorEastAsia" w:hAnsiTheme="minorEastAsia" w:eastAsiaTheme="minorEastAsia"/>
                <w:sz w:val="28"/>
              </w:rPr>
              <w:t>CT</w:t>
            </w:r>
            <w:r>
              <w:rPr>
                <w:rFonts w:hint="eastAsia" w:asciiTheme="minorEastAsia" w:hAnsiTheme="minorEastAsia" w:eastAsiaTheme="minorEastAsia"/>
                <w:sz w:val="28"/>
              </w:rPr>
              <w:t xml:space="preserve"> 1台</w:t>
            </w:r>
          </w:p>
        </w:tc>
        <w:tc>
          <w:tcPr>
            <w:tcW w:w="1237" w:type="dxa"/>
            <w:vAlign w:val="center"/>
          </w:tcPr>
          <w:p>
            <w:pPr>
              <w:pStyle w:val="2"/>
              <w:spacing w:line="340" w:lineRule="exact"/>
              <w:jc w:val="center"/>
              <w:rPr>
                <w:rFonts w:asciiTheme="minorEastAsia" w:hAnsiTheme="minorEastAsia" w:eastAsiaTheme="minorEastAsia"/>
                <w:sz w:val="28"/>
              </w:rPr>
            </w:pPr>
          </w:p>
        </w:tc>
        <w:tc>
          <w:tcPr>
            <w:tcW w:w="1238" w:type="dxa"/>
            <w:vAlign w:val="center"/>
          </w:tcPr>
          <w:p>
            <w:pPr>
              <w:pStyle w:val="2"/>
              <w:spacing w:line="340" w:lineRule="exact"/>
              <w:jc w:val="center"/>
              <w:rPr>
                <w:rFonts w:asciiTheme="minorEastAsia" w:hAnsiTheme="minorEastAsia" w:eastAsiaTheme="minorEastAsia"/>
                <w:sz w:val="28"/>
              </w:rPr>
            </w:pPr>
          </w:p>
        </w:tc>
        <w:tc>
          <w:tcPr>
            <w:tcW w:w="1338" w:type="dxa"/>
            <w:vAlign w:val="center"/>
          </w:tcPr>
          <w:p>
            <w:pPr>
              <w:pStyle w:val="2"/>
              <w:spacing w:line="340" w:lineRule="exact"/>
              <w:jc w:val="center"/>
              <w:rPr>
                <w:rFonts w:asciiTheme="minorEastAsia" w:hAnsiTheme="minorEastAsia" w:eastAsiaTheme="minorEastAsia"/>
                <w:sz w:val="28"/>
              </w:rPr>
            </w:pPr>
          </w:p>
        </w:tc>
        <w:tc>
          <w:tcPr>
            <w:tcW w:w="1276" w:type="dxa"/>
            <w:vAlign w:val="center"/>
          </w:tcPr>
          <w:p>
            <w:pPr>
              <w:pStyle w:val="2"/>
              <w:spacing w:line="340" w:lineRule="exact"/>
              <w:jc w:val="center"/>
              <w:rPr>
                <w:rFonts w:asciiTheme="minorEastAsia" w:hAnsiTheme="minorEastAsia" w:eastAsiaTheme="minorEastAsia"/>
                <w:sz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674" w:type="dxa"/>
            <w:vAlign w:val="center"/>
          </w:tcPr>
          <w:p>
            <w:pPr>
              <w:pStyle w:val="2"/>
              <w:spacing w:line="340" w:lineRule="exact"/>
              <w:jc w:val="center"/>
              <w:rPr>
                <w:rFonts w:asciiTheme="minorEastAsia" w:hAnsiTheme="minorEastAsia" w:eastAsiaTheme="minorEastAsia"/>
                <w:sz w:val="28"/>
              </w:rPr>
            </w:pPr>
            <w:r>
              <w:rPr>
                <w:rFonts w:hint="eastAsia" w:asciiTheme="minorEastAsia" w:hAnsiTheme="minorEastAsia" w:eastAsiaTheme="minorEastAsia"/>
                <w:sz w:val="28"/>
              </w:rPr>
              <w:t>6</w:t>
            </w:r>
          </w:p>
        </w:tc>
        <w:tc>
          <w:tcPr>
            <w:tcW w:w="2666" w:type="dxa"/>
            <w:vAlign w:val="center"/>
          </w:tcPr>
          <w:p>
            <w:pPr>
              <w:pStyle w:val="2"/>
              <w:spacing w:line="340" w:lineRule="exact"/>
              <w:jc w:val="center"/>
              <w:rPr>
                <w:rFonts w:asciiTheme="minorEastAsia" w:hAnsiTheme="minorEastAsia" w:eastAsiaTheme="minorEastAsia"/>
                <w:sz w:val="28"/>
              </w:rPr>
            </w:pPr>
            <w:r>
              <w:rPr>
                <w:rFonts w:asciiTheme="minorEastAsia" w:hAnsiTheme="minorEastAsia" w:eastAsiaTheme="minorEastAsia"/>
                <w:sz w:val="28"/>
              </w:rPr>
              <w:t>SPECT</w:t>
            </w:r>
            <w:r>
              <w:rPr>
                <w:rFonts w:hint="eastAsia" w:asciiTheme="minorEastAsia" w:hAnsiTheme="minorEastAsia" w:eastAsiaTheme="minorEastAsia"/>
                <w:sz w:val="28"/>
              </w:rPr>
              <w:t xml:space="preserve"> 1台</w:t>
            </w:r>
          </w:p>
        </w:tc>
        <w:tc>
          <w:tcPr>
            <w:tcW w:w="1237" w:type="dxa"/>
            <w:vAlign w:val="center"/>
          </w:tcPr>
          <w:p>
            <w:pPr>
              <w:pStyle w:val="2"/>
              <w:spacing w:line="340" w:lineRule="exact"/>
              <w:jc w:val="center"/>
              <w:rPr>
                <w:rFonts w:asciiTheme="minorEastAsia" w:hAnsiTheme="minorEastAsia" w:eastAsiaTheme="minorEastAsia"/>
                <w:sz w:val="28"/>
              </w:rPr>
            </w:pPr>
          </w:p>
        </w:tc>
        <w:tc>
          <w:tcPr>
            <w:tcW w:w="1238" w:type="dxa"/>
            <w:vAlign w:val="center"/>
          </w:tcPr>
          <w:p>
            <w:pPr>
              <w:pStyle w:val="2"/>
              <w:spacing w:line="340" w:lineRule="exact"/>
              <w:jc w:val="center"/>
              <w:rPr>
                <w:rFonts w:asciiTheme="minorEastAsia" w:hAnsiTheme="minorEastAsia" w:eastAsiaTheme="minorEastAsia"/>
                <w:sz w:val="28"/>
              </w:rPr>
            </w:pPr>
          </w:p>
        </w:tc>
        <w:tc>
          <w:tcPr>
            <w:tcW w:w="1338" w:type="dxa"/>
            <w:vAlign w:val="center"/>
          </w:tcPr>
          <w:p>
            <w:pPr>
              <w:pStyle w:val="2"/>
              <w:spacing w:line="340" w:lineRule="exact"/>
              <w:jc w:val="center"/>
              <w:rPr>
                <w:rFonts w:asciiTheme="minorEastAsia" w:hAnsiTheme="minorEastAsia" w:eastAsiaTheme="minorEastAsia"/>
                <w:sz w:val="28"/>
              </w:rPr>
            </w:pPr>
          </w:p>
        </w:tc>
        <w:tc>
          <w:tcPr>
            <w:tcW w:w="1276" w:type="dxa"/>
            <w:vAlign w:val="center"/>
          </w:tcPr>
          <w:p>
            <w:pPr>
              <w:pStyle w:val="2"/>
              <w:spacing w:line="340" w:lineRule="exact"/>
              <w:jc w:val="center"/>
              <w:rPr>
                <w:rFonts w:asciiTheme="minorEastAsia" w:hAnsiTheme="minorEastAsia" w:eastAsiaTheme="minorEastAsia"/>
                <w:sz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674" w:type="dxa"/>
            <w:vAlign w:val="center"/>
          </w:tcPr>
          <w:p>
            <w:pPr>
              <w:pStyle w:val="2"/>
              <w:spacing w:line="340" w:lineRule="exact"/>
              <w:jc w:val="center"/>
              <w:rPr>
                <w:rFonts w:asciiTheme="minorEastAsia" w:hAnsiTheme="minorEastAsia" w:eastAsiaTheme="minorEastAsia"/>
                <w:sz w:val="28"/>
              </w:rPr>
            </w:pPr>
            <w:r>
              <w:rPr>
                <w:rFonts w:hint="eastAsia" w:asciiTheme="minorEastAsia" w:hAnsiTheme="minorEastAsia" w:eastAsiaTheme="minorEastAsia"/>
                <w:sz w:val="28"/>
              </w:rPr>
              <w:t>7</w:t>
            </w:r>
          </w:p>
        </w:tc>
        <w:tc>
          <w:tcPr>
            <w:tcW w:w="2666" w:type="dxa"/>
            <w:vAlign w:val="center"/>
          </w:tcPr>
          <w:p>
            <w:pPr>
              <w:pStyle w:val="2"/>
              <w:spacing w:line="340" w:lineRule="exact"/>
              <w:jc w:val="center"/>
              <w:rPr>
                <w:rFonts w:asciiTheme="minorEastAsia" w:hAnsiTheme="minorEastAsia" w:eastAsiaTheme="minorEastAsia"/>
                <w:sz w:val="28"/>
              </w:rPr>
            </w:pPr>
            <w:r>
              <w:rPr>
                <w:rFonts w:hint="eastAsia" w:asciiTheme="minorEastAsia" w:hAnsiTheme="minorEastAsia" w:eastAsiaTheme="minorEastAsia"/>
                <w:sz w:val="28"/>
              </w:rPr>
              <w:t>普通影像诊断设备（DR等）1台</w:t>
            </w:r>
          </w:p>
        </w:tc>
        <w:tc>
          <w:tcPr>
            <w:tcW w:w="1237" w:type="dxa"/>
            <w:vAlign w:val="center"/>
          </w:tcPr>
          <w:p>
            <w:pPr>
              <w:pStyle w:val="2"/>
              <w:spacing w:line="340" w:lineRule="exact"/>
              <w:jc w:val="center"/>
              <w:rPr>
                <w:rFonts w:asciiTheme="minorEastAsia" w:hAnsiTheme="minorEastAsia" w:eastAsiaTheme="minorEastAsia"/>
                <w:sz w:val="28"/>
              </w:rPr>
            </w:pPr>
          </w:p>
        </w:tc>
        <w:tc>
          <w:tcPr>
            <w:tcW w:w="1238" w:type="dxa"/>
            <w:vAlign w:val="center"/>
          </w:tcPr>
          <w:p>
            <w:pPr>
              <w:pStyle w:val="2"/>
              <w:spacing w:line="340" w:lineRule="exact"/>
              <w:jc w:val="center"/>
              <w:rPr>
                <w:rFonts w:asciiTheme="minorEastAsia" w:hAnsiTheme="minorEastAsia" w:eastAsiaTheme="minorEastAsia"/>
                <w:sz w:val="28"/>
              </w:rPr>
            </w:pPr>
          </w:p>
        </w:tc>
        <w:tc>
          <w:tcPr>
            <w:tcW w:w="1338" w:type="dxa"/>
            <w:vAlign w:val="center"/>
          </w:tcPr>
          <w:p>
            <w:pPr>
              <w:pStyle w:val="2"/>
              <w:spacing w:line="340" w:lineRule="exact"/>
              <w:jc w:val="center"/>
              <w:rPr>
                <w:rFonts w:asciiTheme="minorEastAsia" w:hAnsiTheme="minorEastAsia" w:eastAsiaTheme="minorEastAsia"/>
                <w:sz w:val="28"/>
              </w:rPr>
            </w:pPr>
          </w:p>
        </w:tc>
        <w:tc>
          <w:tcPr>
            <w:tcW w:w="1276" w:type="dxa"/>
            <w:vAlign w:val="center"/>
          </w:tcPr>
          <w:p>
            <w:pPr>
              <w:pStyle w:val="2"/>
              <w:spacing w:line="340" w:lineRule="exact"/>
              <w:jc w:val="center"/>
              <w:rPr>
                <w:rFonts w:asciiTheme="minorEastAsia" w:hAnsiTheme="minorEastAsia" w:eastAsiaTheme="minorEastAsia"/>
                <w:sz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674" w:type="dxa"/>
            <w:vAlign w:val="center"/>
          </w:tcPr>
          <w:p>
            <w:pPr>
              <w:pStyle w:val="2"/>
              <w:spacing w:line="340" w:lineRule="exact"/>
              <w:jc w:val="center"/>
              <w:rPr>
                <w:rFonts w:asciiTheme="minorEastAsia" w:hAnsiTheme="minorEastAsia" w:eastAsiaTheme="minorEastAsia"/>
                <w:sz w:val="28"/>
              </w:rPr>
            </w:pPr>
            <w:r>
              <w:rPr>
                <w:rFonts w:hint="eastAsia" w:asciiTheme="minorEastAsia" w:hAnsiTheme="minorEastAsia" w:eastAsiaTheme="minorEastAsia"/>
                <w:sz w:val="28"/>
              </w:rPr>
              <w:t>8</w:t>
            </w:r>
          </w:p>
        </w:tc>
        <w:tc>
          <w:tcPr>
            <w:tcW w:w="2666" w:type="dxa"/>
            <w:vAlign w:val="center"/>
          </w:tcPr>
          <w:p>
            <w:pPr>
              <w:pStyle w:val="2"/>
              <w:spacing w:line="340" w:lineRule="exact"/>
              <w:jc w:val="center"/>
              <w:rPr>
                <w:rFonts w:asciiTheme="minorEastAsia" w:hAnsiTheme="minorEastAsia" w:eastAsiaTheme="minorEastAsia"/>
                <w:sz w:val="28"/>
              </w:rPr>
            </w:pPr>
            <w:r>
              <w:rPr>
                <w:rFonts w:asciiTheme="minorEastAsia" w:hAnsiTheme="minorEastAsia" w:eastAsiaTheme="minorEastAsia"/>
                <w:sz w:val="28"/>
              </w:rPr>
              <w:t>DSA</w:t>
            </w:r>
            <w:r>
              <w:rPr>
                <w:rFonts w:hint="eastAsia" w:asciiTheme="minorEastAsia" w:hAnsiTheme="minorEastAsia" w:eastAsiaTheme="minorEastAsia"/>
                <w:sz w:val="28"/>
              </w:rPr>
              <w:t xml:space="preserve"> 1台</w:t>
            </w:r>
          </w:p>
        </w:tc>
        <w:tc>
          <w:tcPr>
            <w:tcW w:w="1237" w:type="dxa"/>
            <w:vAlign w:val="center"/>
          </w:tcPr>
          <w:p>
            <w:pPr>
              <w:pStyle w:val="2"/>
              <w:spacing w:line="340" w:lineRule="exact"/>
              <w:jc w:val="center"/>
              <w:rPr>
                <w:rFonts w:asciiTheme="minorEastAsia" w:hAnsiTheme="minorEastAsia" w:eastAsiaTheme="minorEastAsia"/>
                <w:sz w:val="28"/>
              </w:rPr>
            </w:pPr>
          </w:p>
        </w:tc>
        <w:tc>
          <w:tcPr>
            <w:tcW w:w="1238" w:type="dxa"/>
            <w:vAlign w:val="center"/>
          </w:tcPr>
          <w:p>
            <w:pPr>
              <w:pStyle w:val="2"/>
              <w:spacing w:line="340" w:lineRule="exact"/>
              <w:jc w:val="center"/>
              <w:rPr>
                <w:rFonts w:asciiTheme="minorEastAsia" w:hAnsiTheme="minorEastAsia" w:eastAsiaTheme="minorEastAsia"/>
                <w:sz w:val="28"/>
              </w:rPr>
            </w:pPr>
          </w:p>
        </w:tc>
        <w:tc>
          <w:tcPr>
            <w:tcW w:w="1338" w:type="dxa"/>
            <w:vAlign w:val="center"/>
          </w:tcPr>
          <w:p>
            <w:pPr>
              <w:pStyle w:val="2"/>
              <w:spacing w:line="340" w:lineRule="exact"/>
              <w:jc w:val="center"/>
              <w:rPr>
                <w:rFonts w:asciiTheme="minorEastAsia" w:hAnsiTheme="minorEastAsia" w:eastAsiaTheme="minorEastAsia"/>
                <w:sz w:val="28"/>
              </w:rPr>
            </w:pPr>
          </w:p>
        </w:tc>
        <w:tc>
          <w:tcPr>
            <w:tcW w:w="1276" w:type="dxa"/>
            <w:vAlign w:val="center"/>
          </w:tcPr>
          <w:p>
            <w:pPr>
              <w:pStyle w:val="2"/>
              <w:spacing w:line="340" w:lineRule="exact"/>
              <w:jc w:val="center"/>
              <w:rPr>
                <w:rFonts w:asciiTheme="minorEastAsia" w:hAnsiTheme="minorEastAsia" w:eastAsiaTheme="minorEastAsia"/>
                <w:sz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674" w:type="dxa"/>
            <w:vAlign w:val="center"/>
          </w:tcPr>
          <w:p>
            <w:pPr>
              <w:pStyle w:val="2"/>
              <w:spacing w:line="340" w:lineRule="exact"/>
              <w:jc w:val="center"/>
              <w:rPr>
                <w:rFonts w:asciiTheme="minorEastAsia" w:hAnsiTheme="minorEastAsia" w:eastAsiaTheme="minorEastAsia"/>
                <w:sz w:val="28"/>
              </w:rPr>
            </w:pPr>
            <w:r>
              <w:rPr>
                <w:rFonts w:hint="eastAsia" w:asciiTheme="minorEastAsia" w:hAnsiTheme="minorEastAsia" w:eastAsiaTheme="minorEastAsia"/>
                <w:sz w:val="28"/>
              </w:rPr>
              <w:t>9</w:t>
            </w:r>
          </w:p>
        </w:tc>
        <w:tc>
          <w:tcPr>
            <w:tcW w:w="2666" w:type="dxa"/>
            <w:vAlign w:val="center"/>
          </w:tcPr>
          <w:p>
            <w:pPr>
              <w:pStyle w:val="2"/>
              <w:spacing w:line="340" w:lineRule="exact"/>
              <w:jc w:val="center"/>
              <w:rPr>
                <w:rFonts w:asciiTheme="minorEastAsia" w:hAnsiTheme="minorEastAsia" w:eastAsiaTheme="minorEastAsia"/>
                <w:sz w:val="28"/>
              </w:rPr>
            </w:pPr>
            <w:r>
              <w:rPr>
                <w:rFonts w:hint="eastAsia" w:asciiTheme="minorEastAsia" w:hAnsiTheme="minorEastAsia" w:eastAsiaTheme="minorEastAsia"/>
                <w:sz w:val="28"/>
              </w:rPr>
              <w:t>PET</w:t>
            </w:r>
            <w:r>
              <w:rPr>
                <w:rFonts w:asciiTheme="minorEastAsia" w:hAnsiTheme="minorEastAsia" w:eastAsiaTheme="minorEastAsia"/>
                <w:sz w:val="28"/>
              </w:rPr>
              <w:t>CT</w:t>
            </w:r>
            <w:r>
              <w:rPr>
                <w:rFonts w:hint="eastAsia" w:asciiTheme="minorEastAsia" w:hAnsiTheme="minorEastAsia" w:eastAsiaTheme="minorEastAsia"/>
                <w:sz w:val="28"/>
              </w:rPr>
              <w:t xml:space="preserve"> 1台</w:t>
            </w:r>
          </w:p>
        </w:tc>
        <w:tc>
          <w:tcPr>
            <w:tcW w:w="1237" w:type="dxa"/>
            <w:vAlign w:val="center"/>
          </w:tcPr>
          <w:p>
            <w:pPr>
              <w:pStyle w:val="2"/>
              <w:spacing w:line="340" w:lineRule="exact"/>
              <w:jc w:val="center"/>
              <w:rPr>
                <w:rFonts w:asciiTheme="minorEastAsia" w:hAnsiTheme="minorEastAsia" w:eastAsiaTheme="minorEastAsia"/>
                <w:sz w:val="28"/>
              </w:rPr>
            </w:pPr>
          </w:p>
        </w:tc>
        <w:tc>
          <w:tcPr>
            <w:tcW w:w="1238" w:type="dxa"/>
            <w:vAlign w:val="center"/>
          </w:tcPr>
          <w:p>
            <w:pPr>
              <w:pStyle w:val="2"/>
              <w:spacing w:line="340" w:lineRule="exact"/>
              <w:jc w:val="center"/>
              <w:rPr>
                <w:rFonts w:asciiTheme="minorEastAsia" w:hAnsiTheme="minorEastAsia" w:eastAsiaTheme="minorEastAsia"/>
                <w:sz w:val="28"/>
              </w:rPr>
            </w:pPr>
          </w:p>
        </w:tc>
        <w:tc>
          <w:tcPr>
            <w:tcW w:w="1338" w:type="dxa"/>
            <w:vAlign w:val="center"/>
          </w:tcPr>
          <w:p>
            <w:pPr>
              <w:pStyle w:val="2"/>
              <w:spacing w:line="340" w:lineRule="exact"/>
              <w:jc w:val="center"/>
              <w:rPr>
                <w:rFonts w:asciiTheme="minorEastAsia" w:hAnsiTheme="minorEastAsia" w:eastAsiaTheme="minorEastAsia"/>
                <w:sz w:val="28"/>
              </w:rPr>
            </w:pPr>
          </w:p>
        </w:tc>
        <w:tc>
          <w:tcPr>
            <w:tcW w:w="1276" w:type="dxa"/>
            <w:vAlign w:val="center"/>
          </w:tcPr>
          <w:p>
            <w:pPr>
              <w:pStyle w:val="2"/>
              <w:spacing w:line="340" w:lineRule="exact"/>
              <w:jc w:val="center"/>
              <w:rPr>
                <w:rFonts w:asciiTheme="minorEastAsia" w:hAnsiTheme="minorEastAsia" w:eastAsiaTheme="minorEastAsia"/>
                <w:sz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674" w:type="dxa"/>
            <w:vAlign w:val="center"/>
          </w:tcPr>
          <w:p>
            <w:pPr>
              <w:pStyle w:val="2"/>
              <w:spacing w:line="340" w:lineRule="exact"/>
              <w:jc w:val="center"/>
              <w:rPr>
                <w:rFonts w:asciiTheme="minorEastAsia" w:hAnsiTheme="minorEastAsia" w:eastAsiaTheme="minorEastAsia"/>
                <w:sz w:val="28"/>
              </w:rPr>
            </w:pPr>
            <w:r>
              <w:rPr>
                <w:rFonts w:hint="eastAsia" w:asciiTheme="minorEastAsia" w:hAnsiTheme="minorEastAsia" w:eastAsiaTheme="minorEastAsia"/>
                <w:sz w:val="28"/>
              </w:rPr>
              <w:t>10</w:t>
            </w:r>
          </w:p>
        </w:tc>
        <w:tc>
          <w:tcPr>
            <w:tcW w:w="2666" w:type="dxa"/>
            <w:vAlign w:val="center"/>
          </w:tcPr>
          <w:p>
            <w:pPr>
              <w:pStyle w:val="2"/>
              <w:spacing w:line="340" w:lineRule="exact"/>
              <w:jc w:val="center"/>
              <w:rPr>
                <w:rFonts w:asciiTheme="minorEastAsia" w:hAnsiTheme="minorEastAsia" w:eastAsiaTheme="minorEastAsia"/>
                <w:sz w:val="28"/>
              </w:rPr>
            </w:pPr>
            <w:r>
              <w:rPr>
                <w:rFonts w:asciiTheme="minorEastAsia" w:hAnsiTheme="minorEastAsia" w:eastAsiaTheme="minorEastAsia"/>
                <w:sz w:val="28"/>
              </w:rPr>
              <w:t>术中放疗系统</w:t>
            </w:r>
            <w:r>
              <w:rPr>
                <w:rFonts w:hint="eastAsia" w:asciiTheme="minorEastAsia" w:hAnsiTheme="minorEastAsia" w:eastAsiaTheme="minorEastAsia"/>
                <w:sz w:val="28"/>
              </w:rPr>
              <w:t xml:space="preserve"> 1台</w:t>
            </w:r>
          </w:p>
        </w:tc>
        <w:tc>
          <w:tcPr>
            <w:tcW w:w="1237" w:type="dxa"/>
            <w:vAlign w:val="center"/>
          </w:tcPr>
          <w:p>
            <w:pPr>
              <w:pStyle w:val="2"/>
              <w:spacing w:line="340" w:lineRule="exact"/>
              <w:jc w:val="center"/>
              <w:rPr>
                <w:rFonts w:asciiTheme="minorEastAsia" w:hAnsiTheme="minorEastAsia" w:eastAsiaTheme="minorEastAsia"/>
                <w:sz w:val="28"/>
              </w:rPr>
            </w:pPr>
          </w:p>
        </w:tc>
        <w:tc>
          <w:tcPr>
            <w:tcW w:w="1238" w:type="dxa"/>
            <w:vAlign w:val="center"/>
          </w:tcPr>
          <w:p>
            <w:pPr>
              <w:pStyle w:val="2"/>
              <w:spacing w:line="340" w:lineRule="exact"/>
              <w:jc w:val="center"/>
              <w:rPr>
                <w:rFonts w:asciiTheme="minorEastAsia" w:hAnsiTheme="minorEastAsia" w:eastAsiaTheme="minorEastAsia"/>
                <w:sz w:val="28"/>
              </w:rPr>
            </w:pPr>
          </w:p>
        </w:tc>
        <w:tc>
          <w:tcPr>
            <w:tcW w:w="1338" w:type="dxa"/>
            <w:vAlign w:val="center"/>
          </w:tcPr>
          <w:p>
            <w:pPr>
              <w:pStyle w:val="2"/>
              <w:spacing w:line="340" w:lineRule="exact"/>
              <w:jc w:val="center"/>
              <w:rPr>
                <w:rFonts w:asciiTheme="minorEastAsia" w:hAnsiTheme="minorEastAsia" w:eastAsiaTheme="minorEastAsia"/>
                <w:sz w:val="28"/>
              </w:rPr>
            </w:pPr>
          </w:p>
        </w:tc>
        <w:tc>
          <w:tcPr>
            <w:tcW w:w="1276" w:type="dxa"/>
            <w:vAlign w:val="center"/>
          </w:tcPr>
          <w:p>
            <w:pPr>
              <w:pStyle w:val="2"/>
              <w:spacing w:line="340" w:lineRule="exact"/>
              <w:jc w:val="center"/>
              <w:rPr>
                <w:rFonts w:asciiTheme="minorEastAsia" w:hAnsiTheme="minorEastAsia" w:eastAsiaTheme="minorEastAsia"/>
                <w:sz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674" w:type="dxa"/>
            <w:vAlign w:val="center"/>
          </w:tcPr>
          <w:p>
            <w:pPr>
              <w:pStyle w:val="2"/>
              <w:spacing w:line="340" w:lineRule="exact"/>
              <w:jc w:val="center"/>
              <w:rPr>
                <w:rFonts w:hint="eastAsia" w:asciiTheme="minorEastAsia" w:hAnsiTheme="minorEastAsia" w:eastAsiaTheme="minorEastAsia"/>
                <w:sz w:val="28"/>
              </w:rPr>
            </w:pPr>
          </w:p>
        </w:tc>
        <w:tc>
          <w:tcPr>
            <w:tcW w:w="2666" w:type="dxa"/>
            <w:vAlign w:val="center"/>
          </w:tcPr>
          <w:p>
            <w:pPr>
              <w:pStyle w:val="2"/>
              <w:spacing w:line="340" w:lineRule="exact"/>
              <w:jc w:val="center"/>
              <w:rPr>
                <w:rFonts w:asciiTheme="minorEastAsia" w:hAnsiTheme="minorEastAsia" w:eastAsiaTheme="minorEastAsia"/>
                <w:sz w:val="28"/>
              </w:rPr>
            </w:pPr>
            <w:r>
              <w:rPr>
                <w:rFonts w:asciiTheme="minorEastAsia" w:hAnsiTheme="minorEastAsia" w:eastAsiaTheme="minorEastAsia"/>
                <w:sz w:val="28"/>
              </w:rPr>
              <w:t>总价</w:t>
            </w:r>
          </w:p>
        </w:tc>
        <w:tc>
          <w:tcPr>
            <w:tcW w:w="1237" w:type="dxa"/>
            <w:vAlign w:val="center"/>
          </w:tcPr>
          <w:p>
            <w:pPr>
              <w:pStyle w:val="2"/>
              <w:spacing w:line="340" w:lineRule="exact"/>
              <w:jc w:val="center"/>
              <w:rPr>
                <w:rFonts w:asciiTheme="minorEastAsia" w:hAnsiTheme="minorEastAsia" w:eastAsiaTheme="minorEastAsia"/>
                <w:sz w:val="28"/>
              </w:rPr>
            </w:pPr>
          </w:p>
        </w:tc>
        <w:tc>
          <w:tcPr>
            <w:tcW w:w="1238" w:type="dxa"/>
            <w:vAlign w:val="center"/>
          </w:tcPr>
          <w:p>
            <w:pPr>
              <w:pStyle w:val="2"/>
              <w:spacing w:line="340" w:lineRule="exact"/>
              <w:jc w:val="center"/>
              <w:rPr>
                <w:rFonts w:asciiTheme="minorEastAsia" w:hAnsiTheme="minorEastAsia" w:eastAsiaTheme="minorEastAsia"/>
                <w:sz w:val="28"/>
              </w:rPr>
            </w:pPr>
          </w:p>
        </w:tc>
        <w:tc>
          <w:tcPr>
            <w:tcW w:w="1338" w:type="dxa"/>
            <w:vAlign w:val="center"/>
          </w:tcPr>
          <w:p>
            <w:pPr>
              <w:pStyle w:val="2"/>
              <w:spacing w:line="340" w:lineRule="exact"/>
              <w:jc w:val="center"/>
              <w:rPr>
                <w:rFonts w:asciiTheme="minorEastAsia" w:hAnsiTheme="minorEastAsia" w:eastAsiaTheme="minorEastAsia"/>
                <w:sz w:val="28"/>
              </w:rPr>
            </w:pPr>
          </w:p>
        </w:tc>
        <w:tc>
          <w:tcPr>
            <w:tcW w:w="1276" w:type="dxa"/>
            <w:vAlign w:val="center"/>
          </w:tcPr>
          <w:p>
            <w:pPr>
              <w:pStyle w:val="2"/>
              <w:spacing w:line="340" w:lineRule="exact"/>
              <w:jc w:val="center"/>
              <w:rPr>
                <w:rFonts w:asciiTheme="minorEastAsia" w:hAnsiTheme="minorEastAsia" w:eastAsiaTheme="minorEastAsia"/>
                <w:sz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674" w:type="dxa"/>
            <w:vAlign w:val="center"/>
          </w:tcPr>
          <w:p>
            <w:pPr>
              <w:pStyle w:val="2"/>
              <w:spacing w:line="340" w:lineRule="exact"/>
              <w:jc w:val="center"/>
              <w:rPr>
                <w:rFonts w:hint="eastAsia" w:asciiTheme="minorEastAsia" w:hAnsiTheme="minorEastAsia" w:eastAsiaTheme="minorEastAsia"/>
                <w:sz w:val="28"/>
              </w:rPr>
            </w:pPr>
          </w:p>
        </w:tc>
        <w:tc>
          <w:tcPr>
            <w:tcW w:w="2666" w:type="dxa"/>
            <w:vAlign w:val="center"/>
          </w:tcPr>
          <w:p>
            <w:pPr>
              <w:pStyle w:val="2"/>
              <w:spacing w:line="340" w:lineRule="exact"/>
              <w:ind w:left="-80" w:leftChars="-38" w:right="-101" w:rightChars="-48"/>
              <w:jc w:val="center"/>
              <w:rPr>
                <w:rFonts w:asciiTheme="minorEastAsia" w:hAnsiTheme="minorEastAsia" w:eastAsiaTheme="minorEastAsia"/>
                <w:sz w:val="28"/>
              </w:rPr>
            </w:pPr>
            <w:r>
              <w:rPr>
                <w:rFonts w:asciiTheme="minorEastAsia" w:hAnsiTheme="minorEastAsia" w:eastAsiaTheme="minorEastAsia"/>
                <w:sz w:val="28"/>
              </w:rPr>
              <w:t>单批次</w:t>
            </w:r>
            <w:r>
              <w:rPr>
                <w:rFonts w:hint="eastAsia" w:asciiTheme="minorEastAsia" w:hAnsiTheme="minorEastAsia" w:eastAsiaTheme="minorEastAsia"/>
                <w:sz w:val="28"/>
              </w:rPr>
              <w:t>5台以下折扣率</w:t>
            </w:r>
          </w:p>
        </w:tc>
        <w:tc>
          <w:tcPr>
            <w:tcW w:w="1237" w:type="dxa"/>
            <w:vAlign w:val="center"/>
          </w:tcPr>
          <w:p>
            <w:pPr>
              <w:pStyle w:val="2"/>
              <w:spacing w:line="340" w:lineRule="exact"/>
              <w:jc w:val="center"/>
              <w:rPr>
                <w:rFonts w:asciiTheme="minorEastAsia" w:hAnsiTheme="minorEastAsia" w:eastAsiaTheme="minorEastAsia"/>
                <w:sz w:val="28"/>
              </w:rPr>
            </w:pPr>
          </w:p>
        </w:tc>
        <w:tc>
          <w:tcPr>
            <w:tcW w:w="1238" w:type="dxa"/>
            <w:vAlign w:val="center"/>
          </w:tcPr>
          <w:p>
            <w:pPr>
              <w:pStyle w:val="2"/>
              <w:spacing w:line="340" w:lineRule="exact"/>
              <w:jc w:val="center"/>
              <w:rPr>
                <w:rFonts w:asciiTheme="minorEastAsia" w:hAnsiTheme="minorEastAsia" w:eastAsiaTheme="minorEastAsia"/>
                <w:sz w:val="28"/>
              </w:rPr>
            </w:pPr>
          </w:p>
        </w:tc>
        <w:tc>
          <w:tcPr>
            <w:tcW w:w="1338" w:type="dxa"/>
            <w:vAlign w:val="center"/>
          </w:tcPr>
          <w:p>
            <w:pPr>
              <w:pStyle w:val="2"/>
              <w:spacing w:line="340" w:lineRule="exact"/>
              <w:jc w:val="center"/>
              <w:rPr>
                <w:rFonts w:asciiTheme="minorEastAsia" w:hAnsiTheme="minorEastAsia" w:eastAsiaTheme="minorEastAsia"/>
                <w:sz w:val="28"/>
              </w:rPr>
            </w:pPr>
          </w:p>
        </w:tc>
        <w:tc>
          <w:tcPr>
            <w:tcW w:w="1276" w:type="dxa"/>
            <w:vAlign w:val="center"/>
          </w:tcPr>
          <w:p>
            <w:pPr>
              <w:pStyle w:val="2"/>
              <w:spacing w:line="340" w:lineRule="exact"/>
              <w:jc w:val="center"/>
              <w:rPr>
                <w:rFonts w:asciiTheme="minorEastAsia" w:hAnsiTheme="minorEastAsia" w:eastAsiaTheme="minorEastAsia"/>
                <w:sz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674" w:type="dxa"/>
            <w:vAlign w:val="center"/>
          </w:tcPr>
          <w:p>
            <w:pPr>
              <w:pStyle w:val="2"/>
              <w:spacing w:line="340" w:lineRule="exact"/>
              <w:jc w:val="center"/>
              <w:rPr>
                <w:rFonts w:hint="eastAsia" w:asciiTheme="minorEastAsia" w:hAnsiTheme="minorEastAsia" w:eastAsiaTheme="minorEastAsia"/>
                <w:sz w:val="28"/>
              </w:rPr>
            </w:pPr>
          </w:p>
        </w:tc>
        <w:tc>
          <w:tcPr>
            <w:tcW w:w="2666" w:type="dxa"/>
            <w:vAlign w:val="center"/>
          </w:tcPr>
          <w:p>
            <w:pPr>
              <w:pStyle w:val="2"/>
              <w:spacing w:line="340" w:lineRule="exact"/>
              <w:ind w:left="-80" w:leftChars="-38" w:right="-101" w:rightChars="-48"/>
              <w:jc w:val="center"/>
              <w:rPr>
                <w:rFonts w:asciiTheme="minorEastAsia" w:hAnsiTheme="minorEastAsia" w:eastAsiaTheme="minorEastAsia"/>
                <w:sz w:val="28"/>
              </w:rPr>
            </w:pPr>
            <w:r>
              <w:rPr>
                <w:rFonts w:asciiTheme="minorEastAsia" w:hAnsiTheme="minorEastAsia" w:eastAsiaTheme="minorEastAsia"/>
                <w:sz w:val="28"/>
              </w:rPr>
              <w:t>单批次</w:t>
            </w:r>
            <w:r>
              <w:rPr>
                <w:rFonts w:hint="eastAsia" w:asciiTheme="minorEastAsia" w:hAnsiTheme="minorEastAsia" w:eastAsiaTheme="minorEastAsia"/>
                <w:sz w:val="28"/>
              </w:rPr>
              <w:t>5台及以上折扣率</w:t>
            </w:r>
          </w:p>
        </w:tc>
        <w:tc>
          <w:tcPr>
            <w:tcW w:w="1237" w:type="dxa"/>
            <w:vAlign w:val="center"/>
          </w:tcPr>
          <w:p>
            <w:pPr>
              <w:pStyle w:val="2"/>
              <w:spacing w:line="340" w:lineRule="exact"/>
              <w:jc w:val="center"/>
              <w:rPr>
                <w:rFonts w:asciiTheme="minorEastAsia" w:hAnsiTheme="minorEastAsia" w:eastAsiaTheme="minorEastAsia"/>
                <w:sz w:val="28"/>
              </w:rPr>
            </w:pPr>
          </w:p>
        </w:tc>
        <w:tc>
          <w:tcPr>
            <w:tcW w:w="1238" w:type="dxa"/>
            <w:vAlign w:val="center"/>
          </w:tcPr>
          <w:p>
            <w:pPr>
              <w:pStyle w:val="2"/>
              <w:spacing w:line="340" w:lineRule="exact"/>
              <w:jc w:val="center"/>
              <w:rPr>
                <w:rFonts w:asciiTheme="minorEastAsia" w:hAnsiTheme="minorEastAsia" w:eastAsiaTheme="minorEastAsia"/>
                <w:sz w:val="28"/>
              </w:rPr>
            </w:pPr>
          </w:p>
        </w:tc>
        <w:tc>
          <w:tcPr>
            <w:tcW w:w="1338" w:type="dxa"/>
            <w:vAlign w:val="center"/>
          </w:tcPr>
          <w:p>
            <w:pPr>
              <w:pStyle w:val="2"/>
              <w:spacing w:line="340" w:lineRule="exact"/>
              <w:jc w:val="center"/>
              <w:rPr>
                <w:rFonts w:asciiTheme="minorEastAsia" w:hAnsiTheme="minorEastAsia" w:eastAsiaTheme="minorEastAsia"/>
                <w:sz w:val="28"/>
              </w:rPr>
            </w:pPr>
          </w:p>
        </w:tc>
        <w:tc>
          <w:tcPr>
            <w:tcW w:w="1276" w:type="dxa"/>
            <w:vAlign w:val="center"/>
          </w:tcPr>
          <w:p>
            <w:pPr>
              <w:pStyle w:val="2"/>
              <w:spacing w:line="340" w:lineRule="exact"/>
              <w:jc w:val="center"/>
              <w:rPr>
                <w:rFonts w:asciiTheme="minorEastAsia" w:hAnsiTheme="minorEastAsia" w:eastAsiaTheme="minorEastAsia"/>
                <w:sz w:val="28"/>
              </w:rPr>
            </w:pPr>
          </w:p>
        </w:tc>
      </w:tr>
    </w:tbl>
    <w:p>
      <w:pPr>
        <w:rPr>
          <w:rFonts w:ascii="仿宋_GB2312" w:hAnsi="仿宋_GB2312" w:eastAsia="仿宋_GB2312" w:cs="仿宋_GB2312"/>
          <w:sz w:val="32"/>
          <w:szCs w:val="32"/>
        </w:rPr>
      </w:pPr>
      <w:r>
        <w:rPr>
          <w:rFonts w:hint="eastAsia" w:ascii="仿宋_GB2312" w:hAnsi="仿宋_GB2312" w:eastAsia="仿宋_GB2312" w:cs="仿宋_GB2312"/>
          <w:sz w:val="32"/>
          <w:szCs w:val="32"/>
        </w:rPr>
        <w:t>三、其他要求</w:t>
      </w:r>
    </w:p>
    <w:p>
      <w:pPr>
        <w:pStyle w:val="2"/>
        <w:ind w:left="280" w:hanging="280" w:hangingChars="100"/>
        <w:rPr>
          <w:sz w:val="28"/>
          <w:highlight w:val="yellow"/>
        </w:rPr>
      </w:pPr>
      <w:r>
        <w:rPr>
          <w:rFonts w:hint="eastAsia"/>
          <w:sz w:val="28"/>
          <w:highlight w:val="yellow"/>
        </w:rPr>
        <w:t>1.为符合《建设项目竣工环境保护验收管理办法》第十三条要求，参与投标环评服务的单位不得承担该项目竣工环保验收工作，参与项目二的供应商不得参与项目三。</w:t>
      </w:r>
    </w:p>
    <w:p>
      <w:pPr>
        <w:pStyle w:val="2"/>
        <w:ind w:left="280" w:hanging="280" w:hangingChars="100"/>
        <w:rPr>
          <w:sz w:val="28"/>
        </w:rPr>
      </w:pPr>
      <w:r>
        <w:rPr>
          <w:rFonts w:hint="eastAsia"/>
          <w:sz w:val="28"/>
          <w:highlight w:val="yellow"/>
        </w:rPr>
        <w:t>2.</w:t>
      </w:r>
      <w:r>
        <w:rPr>
          <w:rFonts w:hint="eastAsia"/>
          <w:sz w:val="28"/>
        </w:rPr>
        <w:t>投标人的投标报价只是该设备类型的服务单价，不作为合同执行价格，合同结算金额以“实际发生的设备数量×报价单价”为准。</w:t>
      </w:r>
    </w:p>
    <w:p>
      <w:pPr>
        <w:pStyle w:val="2"/>
        <w:rPr>
          <w:rFonts w:ascii="仿宋_GB2312" w:hAnsi="仿宋_GB2312" w:cs="仿宋_GB2312"/>
          <w:sz w:val="28"/>
          <w:szCs w:val="32"/>
        </w:rPr>
      </w:pPr>
      <w:r>
        <w:rPr>
          <w:rFonts w:hint="eastAsia" w:ascii="仿宋_GB2312" w:hAnsi="仿宋_GB2312" w:cs="仿宋_GB2312"/>
          <w:sz w:val="28"/>
          <w:szCs w:val="32"/>
        </w:rPr>
        <w:t>四、调研说明</w:t>
      </w:r>
    </w:p>
    <w:p>
      <w:pPr>
        <w:shd w:val="solid" w:color="FFFFFF" w:fill="auto"/>
        <w:autoSpaceDN w:val="0"/>
        <w:spacing w:line="560" w:lineRule="exact"/>
        <w:ind w:firstLine="560" w:firstLineChars="200"/>
        <w:rPr>
          <w:rFonts w:ascii="仿宋_GB2312" w:hAnsi="仿宋_GB2312" w:eastAsia="仿宋_GB2312" w:cs="仿宋_GB2312"/>
          <w:bCs/>
          <w:sz w:val="28"/>
          <w:szCs w:val="32"/>
          <w:shd w:val="clear" w:color="auto" w:fill="FFFFFF"/>
        </w:rPr>
      </w:pPr>
      <w:r>
        <w:rPr>
          <w:rFonts w:hint="eastAsia" w:ascii="仿宋_GB2312" w:hAnsi="仿宋_GB2312" w:eastAsia="仿宋_GB2312" w:cs="仿宋_GB2312"/>
          <w:bCs/>
          <w:sz w:val="28"/>
          <w:szCs w:val="32"/>
          <w:shd w:val="clear" w:color="auto" w:fill="FFFFFF"/>
        </w:rPr>
        <w:t>报名参加本次调研的供应商、厂家需提供如下相关资料。</w:t>
      </w:r>
    </w:p>
    <w:p>
      <w:pPr>
        <w:shd w:val="solid" w:color="FFFFFF" w:fill="auto"/>
        <w:autoSpaceDN w:val="0"/>
        <w:spacing w:line="560" w:lineRule="exact"/>
        <w:ind w:firstLine="560" w:firstLineChars="200"/>
        <w:rPr>
          <w:rFonts w:ascii="仿宋_GB2312" w:hAnsi="仿宋_GB2312" w:eastAsia="仿宋_GB2312" w:cs="仿宋_GB2312"/>
          <w:bCs/>
          <w:color w:val="000000"/>
          <w:spacing w:val="-8"/>
          <w:kern w:val="0"/>
          <w:sz w:val="28"/>
          <w:szCs w:val="32"/>
          <w:shd w:val="clear" w:color="auto" w:fill="FFFFFF"/>
        </w:rPr>
      </w:pPr>
      <w:r>
        <w:rPr>
          <w:rFonts w:hint="eastAsia" w:ascii="仿宋_GB2312" w:hAnsi="仿宋_GB2312" w:eastAsia="仿宋_GB2312" w:cs="仿宋_GB2312"/>
          <w:bCs/>
          <w:color w:val="000000"/>
          <w:kern w:val="0"/>
          <w:sz w:val="28"/>
          <w:szCs w:val="32"/>
        </w:rPr>
        <w:t>1、报名请携带加盖公章的项目文件回执单、营业执照复印件、公司简介，</w:t>
      </w:r>
      <w:r>
        <w:rPr>
          <w:rFonts w:hint="eastAsia" w:ascii="仿宋_GB2312" w:hAnsi="仿宋_GB2312" w:eastAsia="仿宋_GB2312" w:cs="仿宋_GB2312"/>
          <w:bCs/>
          <w:sz w:val="28"/>
          <w:szCs w:val="32"/>
          <w:shd w:val="clear" w:color="auto" w:fill="FFFFFF"/>
        </w:rPr>
        <w:t>提供设备彩页、相关三证等。</w:t>
      </w:r>
    </w:p>
    <w:p>
      <w:pPr>
        <w:widowControl/>
        <w:shd w:val="clear" w:color="auto" w:fill="FFFFFF"/>
        <w:spacing w:line="500" w:lineRule="atLeast"/>
        <w:ind w:firstLine="562"/>
        <w:rPr>
          <w:rFonts w:ascii="仿宋_GB2312" w:hAnsi="仿宋_GB2312" w:eastAsia="仿宋_GB2312" w:cs="仿宋_GB2312"/>
          <w:bCs/>
          <w:color w:val="000000"/>
          <w:spacing w:val="-8"/>
          <w:kern w:val="0"/>
          <w:sz w:val="28"/>
          <w:szCs w:val="32"/>
          <w:shd w:val="clear" w:color="auto" w:fill="FFFFFF"/>
        </w:rPr>
      </w:pPr>
      <w:r>
        <w:rPr>
          <w:rFonts w:hint="eastAsia" w:ascii="仿宋_GB2312" w:hAnsi="仿宋_GB2312" w:eastAsia="仿宋_GB2312" w:cs="仿宋_GB2312"/>
          <w:bCs/>
          <w:color w:val="000000"/>
          <w:spacing w:val="-8"/>
          <w:kern w:val="0"/>
          <w:sz w:val="28"/>
          <w:szCs w:val="32"/>
          <w:shd w:val="clear" w:color="auto" w:fill="FFFFFF"/>
        </w:rPr>
        <w:t>2、参与项目调研供应商代表的个人授权函（需加盖供应商公章）和身份证复印件。</w:t>
      </w:r>
    </w:p>
    <w:p>
      <w:pPr>
        <w:widowControl/>
        <w:shd w:val="clear" w:color="auto" w:fill="FFFFFF"/>
        <w:spacing w:line="500" w:lineRule="atLeast"/>
        <w:ind w:firstLine="562"/>
        <w:rPr>
          <w:bCs/>
          <w:sz w:val="28"/>
          <w:szCs w:val="32"/>
        </w:rPr>
      </w:pPr>
      <w:r>
        <w:rPr>
          <w:rFonts w:hint="eastAsia" w:ascii="仿宋_GB2312" w:hAnsi="仿宋_GB2312" w:eastAsia="仿宋_GB2312" w:cs="仿宋_GB2312"/>
          <w:bCs/>
          <w:color w:val="000000"/>
          <w:spacing w:val="-8"/>
          <w:kern w:val="0"/>
          <w:sz w:val="28"/>
          <w:szCs w:val="32"/>
          <w:shd w:val="clear" w:color="auto" w:fill="FFFFFF"/>
        </w:rPr>
        <w:t>3、分别提供“信用中国”网站（www.creditchina.gov.cn）、“中国政府采购网”网站（http://www.ccgp.gov.cn/search/cr/）信用记录查询截图，无不良记录并加盖公章（截图查询日期必须在该公告日期内）。</w:t>
      </w:r>
    </w:p>
    <w:p>
      <w:pPr>
        <w:shd w:val="solid" w:color="FFFFFF" w:fill="auto"/>
        <w:autoSpaceDN w:val="0"/>
        <w:spacing w:line="560" w:lineRule="exact"/>
        <w:ind w:firstLine="560" w:firstLineChars="200"/>
        <w:rPr>
          <w:rFonts w:ascii="仿宋_GB2312" w:hAnsi="仿宋_GB2312" w:eastAsia="仿宋_GB2312" w:cs="仿宋_GB2312"/>
          <w:bCs/>
          <w:sz w:val="28"/>
          <w:szCs w:val="32"/>
          <w:shd w:val="clear" w:color="auto" w:fill="FFFFFF"/>
        </w:rPr>
      </w:pPr>
      <w:r>
        <w:rPr>
          <w:rFonts w:hint="eastAsia" w:ascii="仿宋_GB2312" w:hAnsi="仿宋_GB2312" w:eastAsia="仿宋_GB2312" w:cs="仿宋_GB2312"/>
          <w:bCs/>
          <w:sz w:val="28"/>
          <w:szCs w:val="32"/>
          <w:shd w:val="clear" w:color="auto" w:fill="FFFFFF"/>
        </w:rPr>
        <w:t>4、提供业绩清单及近三年省内同类设备的中标书（若有）。</w:t>
      </w:r>
    </w:p>
    <w:p>
      <w:pPr>
        <w:shd w:val="solid" w:color="FFFFFF" w:fill="auto"/>
        <w:autoSpaceDN w:val="0"/>
        <w:spacing w:line="560" w:lineRule="exact"/>
        <w:ind w:firstLine="560" w:firstLineChars="200"/>
        <w:rPr>
          <w:rFonts w:ascii="仿宋_GB2312" w:hAnsi="仿宋_GB2312" w:eastAsia="仿宋_GB2312" w:cs="仿宋_GB2312"/>
          <w:bCs/>
          <w:sz w:val="28"/>
          <w:szCs w:val="32"/>
          <w:shd w:val="clear" w:color="auto" w:fill="FFFFFF"/>
        </w:rPr>
      </w:pPr>
      <w:r>
        <w:rPr>
          <w:rFonts w:hint="eastAsia" w:ascii="仿宋_GB2312" w:hAnsi="仿宋_GB2312" w:eastAsia="仿宋_GB2312" w:cs="仿宋_GB2312"/>
          <w:bCs/>
          <w:sz w:val="28"/>
          <w:szCs w:val="32"/>
          <w:shd w:val="clear" w:color="auto" w:fill="FFFFFF"/>
        </w:rPr>
        <w:t>5、提供设备所需的全部耗材价格及易耗品价格，并说明单次使用耗材价，易耗品需说明更换周期。（如无耗材或易耗品请注明）</w:t>
      </w:r>
    </w:p>
    <w:p>
      <w:pPr>
        <w:shd w:val="solid" w:color="FFFFFF" w:fill="auto"/>
        <w:autoSpaceDN w:val="0"/>
        <w:spacing w:line="560" w:lineRule="exact"/>
        <w:ind w:firstLine="560" w:firstLineChars="200"/>
        <w:rPr>
          <w:rFonts w:ascii="仿宋_GB2312" w:hAnsi="仿宋_GB2312" w:eastAsia="仿宋_GB2312" w:cs="仿宋_GB2312"/>
          <w:bCs/>
          <w:sz w:val="28"/>
          <w:szCs w:val="32"/>
          <w:shd w:val="clear" w:color="auto" w:fill="FFFFFF"/>
        </w:rPr>
      </w:pPr>
      <w:r>
        <w:rPr>
          <w:rFonts w:hint="eastAsia" w:ascii="仿宋_GB2312" w:hAnsi="仿宋_GB2312" w:eastAsia="仿宋_GB2312" w:cs="仿宋_GB2312"/>
          <w:bCs/>
          <w:sz w:val="28"/>
          <w:szCs w:val="32"/>
          <w:shd w:val="clear" w:color="auto" w:fill="FFFFFF"/>
        </w:rPr>
        <w:t>6、论证意向方报价应包含所采购设备的制造、包装、运输、装卸、保险、安装施工、调试、验收、人员培训、检验、税金等一切费用。</w:t>
      </w:r>
    </w:p>
    <w:p>
      <w:pPr>
        <w:shd w:val="solid" w:color="FFFFFF" w:fill="auto"/>
        <w:autoSpaceDN w:val="0"/>
        <w:spacing w:line="560" w:lineRule="exact"/>
        <w:ind w:firstLine="560" w:firstLineChars="200"/>
        <w:rPr>
          <w:rFonts w:ascii="仿宋_GB2312" w:hAnsi="仿宋_GB2312" w:eastAsia="仿宋_GB2312" w:cs="仿宋_GB2312"/>
          <w:bCs/>
          <w:sz w:val="28"/>
          <w:szCs w:val="32"/>
          <w:shd w:val="clear" w:color="auto" w:fill="FFFFFF"/>
        </w:rPr>
      </w:pPr>
      <w:r>
        <w:rPr>
          <w:rFonts w:hint="eastAsia" w:ascii="仿宋_GB2312" w:hAnsi="仿宋_GB2312" w:eastAsia="仿宋_GB2312" w:cs="仿宋_GB2312"/>
          <w:bCs/>
          <w:sz w:val="28"/>
          <w:szCs w:val="32"/>
          <w:shd w:val="clear" w:color="auto" w:fill="FFFFFF"/>
        </w:rPr>
        <w:t>7、提供参数对比数据表</w:t>
      </w:r>
    </w:p>
    <w:p>
      <w:pPr>
        <w:shd w:val="solid" w:color="FFFFFF" w:fill="auto"/>
        <w:autoSpaceDN w:val="0"/>
        <w:spacing w:line="560" w:lineRule="exact"/>
        <w:ind w:firstLine="560" w:firstLineChars="200"/>
        <w:rPr>
          <w:rFonts w:ascii="仿宋_GB2312" w:hAnsi="仿宋_GB2312" w:eastAsia="仿宋_GB2312" w:cs="仿宋_GB2312"/>
          <w:bCs/>
          <w:sz w:val="28"/>
          <w:szCs w:val="32"/>
          <w:shd w:val="clear" w:color="auto" w:fill="FFFFFF"/>
        </w:rPr>
      </w:pPr>
      <w:r>
        <w:rPr>
          <w:rFonts w:hint="eastAsia" w:ascii="仿宋_GB2312" w:hAnsi="仿宋_GB2312" w:eastAsia="仿宋_GB2312" w:cs="仿宋_GB2312"/>
          <w:bCs/>
          <w:sz w:val="28"/>
          <w:szCs w:val="32"/>
          <w:shd w:val="clear" w:color="auto" w:fill="FFFFFF"/>
        </w:rPr>
        <w:t>8、以上所提供设备配置为参考数据，如有偏离，方可对偏离予以说明优缺点。数据分析合理，予以采纳。</w:t>
      </w:r>
    </w:p>
    <w:p>
      <w:pPr>
        <w:spacing w:line="560" w:lineRule="exact"/>
        <w:ind w:firstLine="560" w:firstLineChars="200"/>
        <w:rPr>
          <w:rFonts w:ascii="仿宋_GB2312" w:hAnsi="仿宋_GB2312" w:eastAsia="仿宋_GB2312" w:cs="仿宋_GB2312"/>
          <w:bCs/>
          <w:sz w:val="28"/>
          <w:szCs w:val="32"/>
          <w:shd w:val="clear" w:color="auto" w:fill="FFFFFF"/>
        </w:rPr>
      </w:pPr>
      <w:r>
        <w:rPr>
          <w:rFonts w:hint="eastAsia" w:ascii="仿宋_GB2312" w:hAnsi="仿宋_GB2312" w:eastAsia="仿宋_GB2312" w:cs="仿宋_GB2312"/>
          <w:bCs/>
          <w:sz w:val="28"/>
          <w:szCs w:val="32"/>
          <w:shd w:val="clear" w:color="auto" w:fill="FFFFFF"/>
        </w:rPr>
        <w:t>9、设备配套的规格完整耗材价格（福建省阳光平台价格或其他省份中标价格、省属医院已供货价格发票复印件等）。</w:t>
      </w:r>
    </w:p>
    <w:p>
      <w:pPr>
        <w:pStyle w:val="2"/>
      </w:pPr>
    </w:p>
    <w:p>
      <w:pPr>
        <w:shd w:val="solid" w:color="FFFFFF" w:fill="auto"/>
        <w:autoSpaceDN w:val="0"/>
        <w:spacing w:line="420" w:lineRule="atLeast"/>
        <w:jc w:val="center"/>
        <w:rPr>
          <w:rFonts w:ascii="仿宋_GB2312" w:hAnsi="仿宋_GB2312" w:eastAsia="仿宋_GB2312" w:cs="仿宋_GB2312"/>
          <w:b/>
          <w:color w:val="000000"/>
          <w:sz w:val="32"/>
          <w:szCs w:val="32"/>
          <w:shd w:val="clear" w:color="auto" w:fill="FFFFFF"/>
        </w:rPr>
      </w:pPr>
    </w:p>
    <w:p>
      <w:pPr>
        <w:widowControl/>
        <w:jc w:val="left"/>
        <w:rPr>
          <w:rFonts w:ascii="仿宋_GB2312" w:hAnsi="仿宋_GB2312" w:eastAsia="仿宋_GB2312" w:cs="仿宋_GB2312"/>
          <w:b/>
          <w:color w:val="000000"/>
          <w:sz w:val="32"/>
          <w:szCs w:val="32"/>
          <w:shd w:val="clear" w:color="auto" w:fill="FFFFFF"/>
        </w:rPr>
      </w:pPr>
    </w:p>
    <w:p>
      <w:pPr>
        <w:shd w:val="solid" w:color="FFFFFF" w:fill="auto"/>
        <w:autoSpaceDN w:val="0"/>
        <w:spacing w:line="420" w:lineRule="atLeast"/>
        <w:jc w:val="center"/>
        <w:rPr>
          <w:rFonts w:hint="eastAsia" w:ascii="仿宋_GB2312" w:hAnsi="仿宋_GB2312" w:eastAsia="仿宋_GB2312" w:cs="仿宋_GB2312"/>
          <w:b/>
          <w:color w:val="000000"/>
          <w:sz w:val="32"/>
          <w:szCs w:val="32"/>
          <w:shd w:val="clear" w:color="auto" w:fill="FFFFFF"/>
        </w:rPr>
      </w:pPr>
    </w:p>
    <w:p>
      <w:pPr>
        <w:shd w:val="solid" w:color="FFFFFF" w:fill="auto"/>
        <w:autoSpaceDN w:val="0"/>
        <w:spacing w:line="420" w:lineRule="atLeast"/>
        <w:jc w:val="center"/>
        <w:rPr>
          <w:rFonts w:hint="eastAsia" w:ascii="仿宋_GB2312" w:hAnsi="仿宋_GB2312" w:eastAsia="仿宋_GB2312" w:cs="仿宋_GB2312"/>
          <w:b/>
          <w:color w:val="000000"/>
          <w:sz w:val="32"/>
          <w:szCs w:val="32"/>
          <w:shd w:val="clear" w:color="auto" w:fill="FFFFFF"/>
        </w:rPr>
      </w:pPr>
    </w:p>
    <w:p>
      <w:pPr>
        <w:shd w:val="solid" w:color="FFFFFF" w:fill="auto"/>
        <w:autoSpaceDN w:val="0"/>
        <w:spacing w:line="420" w:lineRule="atLeast"/>
        <w:jc w:val="center"/>
        <w:rPr>
          <w:rFonts w:hint="eastAsia" w:ascii="仿宋_GB2312" w:hAnsi="仿宋_GB2312" w:eastAsia="仿宋_GB2312" w:cs="仿宋_GB2312"/>
          <w:b/>
          <w:color w:val="000000"/>
          <w:sz w:val="32"/>
          <w:szCs w:val="32"/>
          <w:shd w:val="clear" w:color="auto" w:fill="FFFFFF"/>
        </w:rPr>
      </w:pPr>
    </w:p>
    <w:p>
      <w:pPr>
        <w:shd w:val="solid" w:color="FFFFFF" w:fill="auto"/>
        <w:autoSpaceDN w:val="0"/>
        <w:spacing w:line="420" w:lineRule="atLeast"/>
        <w:jc w:val="center"/>
        <w:rPr>
          <w:rFonts w:hint="eastAsia" w:ascii="仿宋_GB2312" w:hAnsi="仿宋_GB2312" w:eastAsia="仿宋_GB2312" w:cs="仿宋_GB2312"/>
          <w:b/>
          <w:color w:val="000000"/>
          <w:sz w:val="32"/>
          <w:szCs w:val="32"/>
          <w:shd w:val="clear" w:color="auto" w:fill="FFFFFF"/>
        </w:rPr>
      </w:pPr>
    </w:p>
    <w:p>
      <w:pPr>
        <w:shd w:val="solid" w:color="FFFFFF" w:fill="auto"/>
        <w:autoSpaceDN w:val="0"/>
        <w:spacing w:line="420" w:lineRule="atLeast"/>
        <w:jc w:val="center"/>
        <w:rPr>
          <w:rFonts w:hint="eastAsia" w:ascii="仿宋_GB2312" w:hAnsi="仿宋_GB2312" w:eastAsia="仿宋_GB2312" w:cs="仿宋_GB2312"/>
          <w:b/>
          <w:color w:val="000000"/>
          <w:sz w:val="32"/>
          <w:szCs w:val="32"/>
          <w:shd w:val="clear" w:color="auto" w:fill="FFFFFF"/>
        </w:rPr>
      </w:pPr>
    </w:p>
    <w:p>
      <w:pPr>
        <w:shd w:val="solid" w:color="FFFFFF" w:fill="auto"/>
        <w:autoSpaceDN w:val="0"/>
        <w:spacing w:line="420" w:lineRule="atLeast"/>
        <w:jc w:val="center"/>
        <w:rPr>
          <w:rFonts w:hint="eastAsia" w:ascii="仿宋_GB2312" w:hAnsi="仿宋_GB2312" w:eastAsia="仿宋_GB2312" w:cs="仿宋_GB2312"/>
          <w:b/>
          <w:color w:val="000000"/>
          <w:sz w:val="32"/>
          <w:szCs w:val="32"/>
          <w:shd w:val="clear" w:color="auto" w:fill="FFFFFF"/>
        </w:rPr>
      </w:pPr>
    </w:p>
    <w:p>
      <w:pPr>
        <w:shd w:val="solid" w:color="FFFFFF" w:fill="auto"/>
        <w:autoSpaceDN w:val="0"/>
        <w:spacing w:line="420" w:lineRule="atLeast"/>
        <w:jc w:val="center"/>
        <w:rPr>
          <w:rFonts w:hint="eastAsia" w:ascii="仿宋_GB2312" w:hAnsi="仿宋_GB2312" w:eastAsia="仿宋_GB2312" w:cs="仿宋_GB2312"/>
          <w:b/>
          <w:color w:val="000000"/>
          <w:sz w:val="32"/>
          <w:szCs w:val="32"/>
          <w:shd w:val="clear" w:color="auto" w:fill="FFFFFF"/>
        </w:rPr>
      </w:pPr>
    </w:p>
    <w:p>
      <w:pPr>
        <w:shd w:val="solid" w:color="FFFFFF" w:fill="auto"/>
        <w:autoSpaceDN w:val="0"/>
        <w:spacing w:line="420" w:lineRule="atLeast"/>
        <w:jc w:val="center"/>
        <w:rPr>
          <w:rFonts w:hint="eastAsia" w:ascii="仿宋_GB2312" w:hAnsi="仿宋_GB2312" w:eastAsia="仿宋_GB2312" w:cs="仿宋_GB2312"/>
          <w:b/>
          <w:color w:val="000000"/>
          <w:sz w:val="32"/>
          <w:szCs w:val="32"/>
          <w:shd w:val="clear" w:color="auto" w:fill="FFFFFF"/>
        </w:rPr>
      </w:pPr>
    </w:p>
    <w:p>
      <w:pPr>
        <w:shd w:val="solid" w:color="FFFFFF" w:fill="auto"/>
        <w:autoSpaceDN w:val="0"/>
        <w:spacing w:line="420" w:lineRule="atLeast"/>
        <w:jc w:val="center"/>
        <w:rPr>
          <w:rFonts w:hint="eastAsia" w:ascii="仿宋_GB2312" w:hAnsi="仿宋_GB2312" w:eastAsia="仿宋_GB2312" w:cs="仿宋_GB2312"/>
          <w:b/>
          <w:color w:val="000000"/>
          <w:sz w:val="32"/>
          <w:szCs w:val="32"/>
          <w:shd w:val="clear" w:color="auto" w:fill="FFFFFF"/>
        </w:rPr>
      </w:pPr>
    </w:p>
    <w:p>
      <w:pPr>
        <w:shd w:val="solid" w:color="FFFFFF" w:fill="auto"/>
        <w:autoSpaceDN w:val="0"/>
        <w:spacing w:line="420" w:lineRule="atLeast"/>
        <w:jc w:val="center"/>
        <w:rPr>
          <w:rFonts w:hint="eastAsia" w:ascii="仿宋_GB2312" w:hAnsi="仿宋_GB2312" w:eastAsia="仿宋_GB2312" w:cs="仿宋_GB2312"/>
          <w:b/>
          <w:color w:val="000000"/>
          <w:sz w:val="32"/>
          <w:szCs w:val="32"/>
          <w:shd w:val="clear" w:color="auto" w:fill="FFFFFF"/>
        </w:rPr>
      </w:pPr>
    </w:p>
    <w:p>
      <w:pPr>
        <w:shd w:val="solid" w:color="FFFFFF" w:fill="auto"/>
        <w:autoSpaceDN w:val="0"/>
        <w:spacing w:line="420" w:lineRule="atLeast"/>
        <w:jc w:val="center"/>
        <w:rPr>
          <w:rFonts w:hint="eastAsia" w:ascii="仿宋_GB2312" w:hAnsi="仿宋_GB2312" w:eastAsia="仿宋_GB2312" w:cs="仿宋_GB2312"/>
          <w:b/>
          <w:color w:val="000000"/>
          <w:sz w:val="32"/>
          <w:szCs w:val="32"/>
          <w:shd w:val="clear" w:color="auto" w:fill="FFFFFF"/>
        </w:rPr>
      </w:pPr>
    </w:p>
    <w:p>
      <w:pPr>
        <w:shd w:val="solid" w:color="FFFFFF" w:fill="auto"/>
        <w:autoSpaceDN w:val="0"/>
        <w:spacing w:line="420" w:lineRule="atLeast"/>
        <w:jc w:val="center"/>
        <w:rPr>
          <w:rFonts w:hint="eastAsia" w:ascii="仿宋_GB2312" w:hAnsi="仿宋_GB2312" w:eastAsia="仿宋_GB2312" w:cs="仿宋_GB2312"/>
          <w:b/>
          <w:color w:val="000000"/>
          <w:sz w:val="32"/>
          <w:szCs w:val="32"/>
          <w:shd w:val="clear" w:color="auto" w:fill="FFFFFF"/>
        </w:rPr>
      </w:pPr>
    </w:p>
    <w:p>
      <w:pPr>
        <w:shd w:val="solid" w:color="FFFFFF" w:fill="auto"/>
        <w:autoSpaceDN w:val="0"/>
        <w:spacing w:line="420" w:lineRule="atLeast"/>
        <w:jc w:val="center"/>
        <w:rPr>
          <w:rFonts w:hint="eastAsia" w:ascii="仿宋_GB2312" w:hAnsi="仿宋_GB2312" w:eastAsia="仿宋_GB2312" w:cs="仿宋_GB2312"/>
          <w:b/>
          <w:color w:val="000000"/>
          <w:sz w:val="32"/>
          <w:szCs w:val="32"/>
          <w:shd w:val="clear" w:color="auto" w:fill="FFFFFF"/>
        </w:rPr>
      </w:pPr>
    </w:p>
    <w:p>
      <w:pPr>
        <w:shd w:val="solid" w:color="FFFFFF" w:fill="auto"/>
        <w:autoSpaceDN w:val="0"/>
        <w:spacing w:line="420" w:lineRule="atLeast"/>
        <w:jc w:val="center"/>
        <w:rPr>
          <w:rFonts w:ascii="仿宋_GB2312" w:hAnsi="仿宋_GB2312" w:eastAsia="仿宋_GB2312" w:cs="仿宋_GB2312"/>
          <w:b/>
          <w:sz w:val="32"/>
          <w:szCs w:val="32"/>
          <w:shd w:val="clear" w:color="auto" w:fill="FFFFFF"/>
        </w:rPr>
      </w:pPr>
      <w:r>
        <w:rPr>
          <w:rFonts w:hint="eastAsia" w:ascii="仿宋_GB2312" w:hAnsi="仿宋_GB2312" w:eastAsia="仿宋_GB2312" w:cs="仿宋_GB2312"/>
          <w:b/>
          <w:color w:val="000000"/>
          <w:sz w:val="32"/>
          <w:szCs w:val="32"/>
          <w:shd w:val="clear" w:color="auto" w:fill="FFFFFF"/>
        </w:rPr>
        <w:t>项目文件回执单</w:t>
      </w:r>
    </w:p>
    <w:p>
      <w:pPr>
        <w:shd w:val="solid" w:color="FFFFFF" w:fill="auto"/>
        <w:autoSpaceDN w:val="0"/>
        <w:spacing w:line="420" w:lineRule="atLeas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shd w:val="clear" w:color="auto" w:fill="FFFFFF"/>
        </w:rPr>
        <w:t>请有意向参与的公司在项目公示期内携带回执单至福建省肿瘤医院设备科报名。</w:t>
      </w:r>
    </w:p>
    <w:tbl>
      <w:tblPr>
        <w:tblStyle w:val="11"/>
        <w:tblW w:w="0" w:type="auto"/>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651"/>
        <w:gridCol w:w="2115"/>
        <w:gridCol w:w="224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项目名称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品牌及型号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p>
        </w:tc>
      </w:tr>
    </w:tbl>
    <w:p>
      <w:pPr>
        <w:shd w:val="solid" w:color="FFFFFF" w:fill="auto"/>
        <w:autoSpaceDN w:val="0"/>
        <w:spacing w:line="420" w:lineRule="atLeast"/>
        <w:rPr>
          <w:rFonts w:ascii="仿宋_GB2312" w:hAnsi="仿宋_GB2312" w:eastAsia="仿宋_GB2312" w:cs="仿宋_GB2312"/>
          <w:bCs/>
          <w:sz w:val="32"/>
          <w:szCs w:val="32"/>
          <w:shd w:val="clear" w:color="auto" w:fill="FFFFFF"/>
        </w:rPr>
      </w:pPr>
    </w:p>
    <w:p>
      <w:pPr>
        <w:shd w:val="solid" w:color="FFFFFF" w:fill="auto"/>
        <w:autoSpaceDN w:val="0"/>
        <w:spacing w:line="500" w:lineRule="exact"/>
        <w:rPr>
          <w:rFonts w:ascii="仿宋_GB2312" w:hAnsi="仿宋_GB2312" w:eastAsia="仿宋_GB2312" w:cs="仿宋_GB2312"/>
          <w:bCs/>
          <w:sz w:val="32"/>
          <w:szCs w:val="32"/>
          <w:shd w:val="clear" w:color="auto" w:fill="FFFFFF"/>
        </w:rPr>
      </w:pPr>
    </w:p>
    <w:p>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公司名称：</w:t>
      </w:r>
    </w:p>
    <w:p>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 xml:space="preserve">联系人：　 </w:t>
      </w:r>
    </w:p>
    <w:p>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联系电话：</w:t>
      </w:r>
    </w:p>
    <w:p>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公司盖章：</w:t>
      </w:r>
    </w:p>
    <w:p>
      <w:pPr>
        <w:shd w:val="solid" w:color="FFFFFF" w:fill="auto"/>
        <w:autoSpaceDN w:val="0"/>
        <w:spacing w:line="500" w:lineRule="exact"/>
        <w:rPr>
          <w:rFonts w:ascii="仿宋_GB2312" w:hAnsi="仿宋_GB2312" w:eastAsia="仿宋_GB2312" w:cs="仿宋_GB2312"/>
          <w:bCs/>
          <w:sz w:val="32"/>
          <w:szCs w:val="32"/>
          <w:shd w:val="clear" w:color="auto" w:fill="FFFFFF"/>
        </w:rPr>
      </w:pPr>
    </w:p>
    <w:p>
      <w:pPr>
        <w:spacing w:line="500" w:lineRule="exact"/>
        <w:rPr>
          <w:rFonts w:ascii="仿宋_GB2312" w:hAnsi="仿宋_GB2312" w:eastAsia="仿宋_GB2312" w:cs="仿宋_GB2312"/>
          <w:b/>
          <w:sz w:val="32"/>
          <w:szCs w:val="32"/>
          <w:shd w:val="clear" w:color="auto" w:fill="FFFFFF"/>
        </w:rPr>
      </w:pPr>
      <w:r>
        <w:rPr>
          <w:rFonts w:hint="eastAsia" w:ascii="仿宋_GB2312" w:hAnsi="仿宋_GB2312" w:eastAsia="仿宋_GB2312" w:cs="仿宋_GB2312"/>
          <w:bCs/>
          <w:sz w:val="32"/>
          <w:szCs w:val="32"/>
          <w:shd w:val="clear" w:color="auto" w:fill="FFFFFF"/>
        </w:rPr>
        <w:t>　　　　　　　　　　　　  　　　　　     年　 月　</w:t>
      </w:r>
      <w:r>
        <w:rPr>
          <w:rFonts w:hint="eastAsia" w:ascii="仿宋_GB2312" w:hAnsi="仿宋_GB2312" w:eastAsia="仿宋_GB2312" w:cs="仿宋_GB2312"/>
          <w:sz w:val="32"/>
          <w:szCs w:val="32"/>
          <w:shd w:val="clear" w:color="auto" w:fill="FFFFFF"/>
        </w:rPr>
        <w:t xml:space="preserve"> 日　</w:t>
      </w:r>
    </w:p>
    <w:p>
      <w:pPr>
        <w:pStyle w:val="2"/>
        <w:rPr>
          <w:rFonts w:ascii="仿宋_GB2312" w:hAnsi="仿宋_GB2312" w:cs="仿宋_GB2312"/>
          <w:sz w:val="32"/>
          <w:szCs w:val="32"/>
        </w:rPr>
      </w:pPr>
    </w:p>
    <w:p>
      <w:pPr>
        <w:pStyle w:val="2"/>
        <w:rPr>
          <w:rFonts w:ascii="仿宋_GB2312" w:hAnsi="仿宋_GB2312" w:cs="仿宋_GB2312"/>
          <w:sz w:val="32"/>
          <w:szCs w:val="32"/>
        </w:rPr>
      </w:pPr>
    </w:p>
    <w:p>
      <w:pPr>
        <w:pStyle w:val="3"/>
        <w:rPr>
          <w:rFonts w:ascii="方正小标宋简体" w:hAnsi="方正小标宋简体" w:eastAsia="方正小标宋简体" w:cs="方正小标宋简体"/>
          <w:b w:val="0"/>
          <w:kern w:val="2"/>
          <w:sz w:val="28"/>
          <w:szCs w:val="28"/>
        </w:rPr>
      </w:pPr>
    </w:p>
    <w:p/>
    <w:p>
      <w:pPr>
        <w:pStyle w:val="3"/>
        <w:jc w:val="left"/>
        <w:rPr>
          <w:rFonts w:ascii="方正小标宋简体" w:hAnsi="方正小标宋简体" w:eastAsia="方正小标宋简体" w:cs="方正小标宋简体"/>
          <w:b w:val="0"/>
          <w:kern w:val="2"/>
          <w:sz w:val="28"/>
          <w:szCs w:val="28"/>
        </w:rPr>
      </w:pPr>
    </w:p>
    <w:p>
      <w:pPr>
        <w:pStyle w:val="3"/>
        <w:jc w:val="left"/>
        <w:rPr>
          <w:rFonts w:ascii="方正小标宋简体" w:hAnsi="方正小标宋简体" w:eastAsia="方正小标宋简体" w:cs="方正小标宋简体"/>
          <w:b w:val="0"/>
          <w:kern w:val="2"/>
          <w:sz w:val="28"/>
          <w:szCs w:val="28"/>
        </w:rPr>
      </w:pPr>
    </w:p>
    <w:p>
      <w:pPr>
        <w:pStyle w:val="3"/>
        <w:jc w:val="left"/>
        <w:rPr>
          <w:rFonts w:ascii="方正小标宋简体" w:hAnsi="方正小标宋简体" w:eastAsia="方正小标宋简体" w:cs="方正小标宋简体"/>
          <w:b w:val="0"/>
          <w:kern w:val="2"/>
          <w:sz w:val="28"/>
          <w:szCs w:val="28"/>
        </w:rPr>
      </w:pPr>
    </w:p>
    <w:p>
      <w:pPr>
        <w:pStyle w:val="3"/>
        <w:jc w:val="left"/>
        <w:rPr>
          <w:rFonts w:ascii="方正小标宋简体" w:hAnsi="方正小标宋简体" w:eastAsia="方正小标宋简体" w:cs="方正小标宋简体"/>
          <w:b w:val="0"/>
          <w:kern w:val="2"/>
          <w:sz w:val="28"/>
          <w:szCs w:val="28"/>
        </w:rPr>
      </w:pPr>
    </w:p>
    <w:p>
      <w:pPr>
        <w:pStyle w:val="2"/>
        <w:rPr>
          <w:rFonts w:ascii="仿宋_GB2312" w:hAnsi="仿宋_GB2312" w:cs="仿宋_GB2312"/>
          <w:sz w:val="32"/>
          <w:szCs w:val="32"/>
        </w:rPr>
      </w:pPr>
    </w:p>
    <w:sectPr>
      <w:footerReference r:id="rId3" w:type="default"/>
      <w:pgSz w:w="11906" w:h="16838"/>
      <w:pgMar w:top="1191" w:right="1588" w:bottom="107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ascii="Calibri" w:hAnsi="Calibri" w:eastAsia="宋体"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162560"/>
              <wp:effectExtent l="0" t="0" r="0" b="0"/>
              <wp:wrapNone/>
              <wp:docPr id="1" name="矩形 1"/>
              <wp:cNvGraphicFramePr/>
              <a:graphic xmlns:a="http://schemas.openxmlformats.org/drawingml/2006/main">
                <a:graphicData uri="http://schemas.microsoft.com/office/word/2010/wordprocessingShape">
                  <wps:wsp>
                    <wps:cNvSpPr/>
                    <wps:spPr>
                      <a:xfrm>
                        <a:off x="0" y="0"/>
                        <a:ext cx="67945" cy="162560"/>
                      </a:xfrm>
                      <a:prstGeom prst="rect">
                        <a:avLst/>
                      </a:prstGeom>
                      <a:noFill/>
                      <a:ln>
                        <a:noFill/>
                      </a:ln>
                      <a:effectLst/>
                    </wps:spPr>
                    <wps:txbx>
                      <w:txbxContent>
                        <w:p/>
                      </w:txbxContent>
                    </wps:txbx>
                    <wps:bodyPr wrap="none" lIns="0" tIns="0" rIns="0" bIns="0" upright="1">
                      <a:spAutoFit/>
                    </wps:bodyPr>
                  </wps:wsp>
                </a:graphicData>
              </a:graphic>
            </wp:anchor>
          </w:drawing>
        </mc:Choice>
        <mc:Fallback>
          <w:pict>
            <v:rect id="_x0000_s1026" o:spid="_x0000_s1026" o:spt="1" style="position:absolute;left:0pt;margin-top:0pt;height:12.8pt;width:5.35pt;mso-position-horizontal:center;mso-position-horizontal-relative:margin;mso-wrap-style:none;z-index:251659264;mso-width-relative:page;mso-height-relative:page;" filled="f" stroked="f" coordsize="21600,21600" o:gfxdata="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cWkyP0QAAAAMBAAAPAAAAAAAAAAEAIAAAACIAAABkcnMvZG93bnJldi54&#10;bWxQSwECFAAUAAAACACHTuJABjAQbMgBAACXAwAADgAAAAAAAAABACAAAAAgAQAAZHJzL2Uyb0Rv&#10;Yy54bWxQSwUGAAAAAAYABgBZAQAAWgUAAAAA&#10;">
              <v:fill on="f" focussize="0,0"/>
              <v:stroke on="f"/>
              <v:imagedata o:title=""/>
              <o:lock v:ext="edit" aspectratio="f"/>
              <v:textbox inset="0mm,0mm,0mm,0mm" style="mso-fit-shape-to-text:t;">
                <w:txbxContent>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2F6CF7"/>
    <w:multiLevelType w:val="singleLevel"/>
    <w:tmpl w:val="D72F6CF7"/>
    <w:lvl w:ilvl="0" w:tentative="0">
      <w:start w:val="2"/>
      <w:numFmt w:val="chineseCounting"/>
      <w:suff w:val="nothing"/>
      <w:lvlText w:val="%1、"/>
      <w:lvlJc w:val="left"/>
      <w:rPr>
        <w:rFonts w:hint="eastAsia"/>
      </w:rPr>
    </w:lvl>
  </w:abstractNum>
  <w:abstractNum w:abstractNumId="1">
    <w:nsid w:val="1F483983"/>
    <w:multiLevelType w:val="multilevel"/>
    <w:tmpl w:val="1F483983"/>
    <w:lvl w:ilvl="0" w:tentative="0">
      <w:start w:val="1"/>
      <w:numFmt w:val="decimal"/>
      <w:lvlText w:val="%1."/>
      <w:lvlJc w:val="left"/>
      <w:pPr>
        <w:ind w:left="420" w:hanging="420"/>
      </w:pPr>
      <w:rPr>
        <w:rFonts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8E22D35"/>
    <w:multiLevelType w:val="multilevel"/>
    <w:tmpl w:val="28E22D35"/>
    <w:lvl w:ilvl="0" w:tentative="0">
      <w:start w:val="1"/>
      <w:numFmt w:val="decimal"/>
      <w:lvlText w:val="%1."/>
      <w:lvlJc w:val="left"/>
      <w:pPr>
        <w:ind w:left="420" w:hanging="420"/>
      </w:pPr>
      <w:rPr>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67E4939"/>
    <w:multiLevelType w:val="multilevel"/>
    <w:tmpl w:val="667E4939"/>
    <w:lvl w:ilvl="0" w:tentative="0">
      <w:start w:val="1"/>
      <w:numFmt w:val="decimal"/>
      <w:lvlText w:val="%1."/>
      <w:lvlJc w:val="left"/>
      <w:pPr>
        <w:ind w:left="420" w:hanging="420"/>
      </w:pPr>
      <w:rPr>
        <w:rFonts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iYjlmZTE5YTI1ZmU0ZmUwY2U5Njk4MGY0MDNjYzgifQ=="/>
  </w:docVars>
  <w:rsids>
    <w:rsidRoot w:val="00BB3831"/>
    <w:rsid w:val="0004581C"/>
    <w:rsid w:val="000647AD"/>
    <w:rsid w:val="000735E5"/>
    <w:rsid w:val="000922D9"/>
    <w:rsid w:val="000A4BA0"/>
    <w:rsid w:val="000A55C9"/>
    <w:rsid w:val="000D6AF7"/>
    <w:rsid w:val="000E176A"/>
    <w:rsid w:val="000F3D9B"/>
    <w:rsid w:val="000F49D0"/>
    <w:rsid w:val="0017642F"/>
    <w:rsid w:val="00184692"/>
    <w:rsid w:val="001A526D"/>
    <w:rsid w:val="002444EB"/>
    <w:rsid w:val="00256C3B"/>
    <w:rsid w:val="00286F59"/>
    <w:rsid w:val="002D26D2"/>
    <w:rsid w:val="002D7B97"/>
    <w:rsid w:val="00324D8E"/>
    <w:rsid w:val="00341D9F"/>
    <w:rsid w:val="0042553F"/>
    <w:rsid w:val="0042797B"/>
    <w:rsid w:val="00442BD8"/>
    <w:rsid w:val="00446736"/>
    <w:rsid w:val="00457355"/>
    <w:rsid w:val="00474242"/>
    <w:rsid w:val="00482FA3"/>
    <w:rsid w:val="00484FA5"/>
    <w:rsid w:val="004C60CF"/>
    <w:rsid w:val="0052544A"/>
    <w:rsid w:val="005301DB"/>
    <w:rsid w:val="005307EA"/>
    <w:rsid w:val="005477D9"/>
    <w:rsid w:val="00554B97"/>
    <w:rsid w:val="0057241B"/>
    <w:rsid w:val="00572F63"/>
    <w:rsid w:val="0059126C"/>
    <w:rsid w:val="005B7D35"/>
    <w:rsid w:val="005D1A08"/>
    <w:rsid w:val="005D509C"/>
    <w:rsid w:val="005F241F"/>
    <w:rsid w:val="00615D92"/>
    <w:rsid w:val="00642CF4"/>
    <w:rsid w:val="0064559A"/>
    <w:rsid w:val="0066732D"/>
    <w:rsid w:val="006B4AAD"/>
    <w:rsid w:val="006B7663"/>
    <w:rsid w:val="007449BB"/>
    <w:rsid w:val="007A2DD1"/>
    <w:rsid w:val="007A6B07"/>
    <w:rsid w:val="008473AE"/>
    <w:rsid w:val="00850957"/>
    <w:rsid w:val="00863337"/>
    <w:rsid w:val="008875CD"/>
    <w:rsid w:val="008D484F"/>
    <w:rsid w:val="008D51D3"/>
    <w:rsid w:val="00903C95"/>
    <w:rsid w:val="00952E8D"/>
    <w:rsid w:val="00977A62"/>
    <w:rsid w:val="00990656"/>
    <w:rsid w:val="009A30D8"/>
    <w:rsid w:val="009F14EA"/>
    <w:rsid w:val="009F7C5D"/>
    <w:rsid w:val="00A0296C"/>
    <w:rsid w:val="00A52BF6"/>
    <w:rsid w:val="00A9315C"/>
    <w:rsid w:val="00AC36CE"/>
    <w:rsid w:val="00AC4272"/>
    <w:rsid w:val="00B270AD"/>
    <w:rsid w:val="00B33C37"/>
    <w:rsid w:val="00BA594E"/>
    <w:rsid w:val="00BB3831"/>
    <w:rsid w:val="00C50ACF"/>
    <w:rsid w:val="00C74E03"/>
    <w:rsid w:val="00CE1375"/>
    <w:rsid w:val="00D26E41"/>
    <w:rsid w:val="00DA054F"/>
    <w:rsid w:val="00DC7F79"/>
    <w:rsid w:val="00E33B3F"/>
    <w:rsid w:val="00E77E3D"/>
    <w:rsid w:val="00E84823"/>
    <w:rsid w:val="00E87860"/>
    <w:rsid w:val="00EA0578"/>
    <w:rsid w:val="00EA7FC6"/>
    <w:rsid w:val="00EB6B8E"/>
    <w:rsid w:val="00EC6E23"/>
    <w:rsid w:val="00EE7B84"/>
    <w:rsid w:val="00F05486"/>
    <w:rsid w:val="00F37F02"/>
    <w:rsid w:val="00F43389"/>
    <w:rsid w:val="00FD4EFE"/>
    <w:rsid w:val="01564D2E"/>
    <w:rsid w:val="0181196D"/>
    <w:rsid w:val="0D60461B"/>
    <w:rsid w:val="162C1731"/>
    <w:rsid w:val="1AA7787D"/>
    <w:rsid w:val="1B02079B"/>
    <w:rsid w:val="1BBD3CD3"/>
    <w:rsid w:val="1C4E2245"/>
    <w:rsid w:val="1CA72EC3"/>
    <w:rsid w:val="21724B54"/>
    <w:rsid w:val="22D30A28"/>
    <w:rsid w:val="250C6474"/>
    <w:rsid w:val="272D4AF8"/>
    <w:rsid w:val="2C2F602D"/>
    <w:rsid w:val="30D46011"/>
    <w:rsid w:val="34D0301A"/>
    <w:rsid w:val="3BA728AA"/>
    <w:rsid w:val="3C3B4B5A"/>
    <w:rsid w:val="3C9A52C8"/>
    <w:rsid w:val="3E0F6D67"/>
    <w:rsid w:val="3E3068D7"/>
    <w:rsid w:val="40091F25"/>
    <w:rsid w:val="4101376F"/>
    <w:rsid w:val="4C3D6161"/>
    <w:rsid w:val="4C4C5224"/>
    <w:rsid w:val="4F6974A5"/>
    <w:rsid w:val="50980A40"/>
    <w:rsid w:val="51AF590D"/>
    <w:rsid w:val="522F62A5"/>
    <w:rsid w:val="54F07ACA"/>
    <w:rsid w:val="581E113E"/>
    <w:rsid w:val="59791F47"/>
    <w:rsid w:val="5C923CDA"/>
    <w:rsid w:val="5E4424A4"/>
    <w:rsid w:val="5ED34463"/>
    <w:rsid w:val="5FFC6139"/>
    <w:rsid w:val="63196F7C"/>
    <w:rsid w:val="637C1B8F"/>
    <w:rsid w:val="6B2A0054"/>
    <w:rsid w:val="6B9A5124"/>
    <w:rsid w:val="6D095DBC"/>
    <w:rsid w:val="70727870"/>
    <w:rsid w:val="731E0B1D"/>
    <w:rsid w:val="7437727C"/>
    <w:rsid w:val="749F7D37"/>
    <w:rsid w:val="779634DB"/>
    <w:rsid w:val="7F771A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spacing w:line="576" w:lineRule="auto"/>
      <w:outlineLvl w:val="0"/>
    </w:pPr>
    <w:rPr>
      <w:b/>
      <w:kern w:val="44"/>
      <w:sz w:val="44"/>
    </w:rPr>
  </w:style>
  <w:style w:type="paragraph" w:styleId="4">
    <w:name w:val="heading 2"/>
    <w:basedOn w:val="1"/>
    <w:next w:val="1"/>
    <w:autoRedefine/>
    <w:unhideWhenUsed/>
    <w:qFormat/>
    <w:uiPriority w:val="9"/>
    <w:pPr>
      <w:keepNext/>
      <w:keepLines/>
      <w:snapToGrid w:val="0"/>
      <w:spacing w:line="300" w:lineRule="auto"/>
      <w:ind w:firstLine="200" w:firstLineChars="200"/>
      <w:outlineLvl w:val="1"/>
    </w:pPr>
    <w:rPr>
      <w:rFonts w:ascii="Arial" w:hAnsi="Arial"/>
      <w:b/>
      <w:bCs/>
      <w:szCs w:val="32"/>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customStyle="1" w:styleId="2">
    <w:name w:val="Fließtext"/>
    <w:basedOn w:val="1"/>
    <w:autoRedefine/>
    <w:qFormat/>
    <w:uiPriority w:val="0"/>
    <w:pPr>
      <w:overflowPunct w:val="0"/>
      <w:autoSpaceDE w:val="0"/>
      <w:autoSpaceDN w:val="0"/>
      <w:adjustRightInd w:val="0"/>
      <w:textAlignment w:val="baseline"/>
    </w:pPr>
    <w:rPr>
      <w:rFonts w:eastAsia="仿宋_GB2312"/>
      <w:kern w:val="28"/>
      <w:sz w:val="24"/>
      <w:szCs w:val="20"/>
    </w:rPr>
  </w:style>
  <w:style w:type="paragraph" w:styleId="5">
    <w:name w:val="Body Text"/>
    <w:basedOn w:val="1"/>
    <w:next w:val="6"/>
    <w:autoRedefine/>
    <w:unhideWhenUsed/>
    <w:qFormat/>
    <w:uiPriority w:val="99"/>
    <w:rPr>
      <w:rFonts w:ascii="仿宋_GB2312" w:eastAsia="仿宋_GB2312"/>
      <w:sz w:val="32"/>
    </w:rPr>
  </w:style>
  <w:style w:type="paragraph" w:customStyle="1" w:styleId="6">
    <w:name w:val="引用1"/>
    <w:basedOn w:val="1"/>
    <w:next w:val="1"/>
    <w:autoRedefine/>
    <w:qFormat/>
    <w:uiPriority w:val="29"/>
    <w:pPr>
      <w:spacing w:beforeLines="50" w:afterLines="50" w:line="360" w:lineRule="auto"/>
    </w:pPr>
    <w:rPr>
      <w:i/>
      <w:iCs/>
      <w:color w:val="000000"/>
      <w:lang w:val="zh-CN"/>
    </w:rPr>
  </w:style>
  <w:style w:type="paragraph" w:styleId="7">
    <w:name w:val="Balloon Text"/>
    <w:basedOn w:val="1"/>
    <w:link w:val="22"/>
    <w:autoRedefine/>
    <w:qFormat/>
    <w:uiPriority w:val="0"/>
    <w:rPr>
      <w:sz w:val="18"/>
      <w:szCs w:val="18"/>
    </w:r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link w:val="20"/>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spacing w:line="336" w:lineRule="auto"/>
      <w:jc w:val="left"/>
    </w:pPr>
    <w:rPr>
      <w:rFonts w:ascii="宋体" w:hAnsi="宋体"/>
      <w:kern w:val="0"/>
      <w:sz w:val="24"/>
    </w:rPr>
  </w:style>
  <w:style w:type="table" w:styleId="12">
    <w:name w:val="Table Grid"/>
    <w:basedOn w:val="11"/>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Strong"/>
    <w:autoRedefine/>
    <w:qFormat/>
    <w:uiPriority w:val="22"/>
    <w:rPr>
      <w:b/>
    </w:rPr>
  </w:style>
  <w:style w:type="character" w:styleId="15">
    <w:name w:val="FollowedHyperlink"/>
    <w:basedOn w:val="13"/>
    <w:autoRedefine/>
    <w:qFormat/>
    <w:uiPriority w:val="0"/>
    <w:rPr>
      <w:color w:val="954F72" w:themeColor="followedHyperlink"/>
      <w:u w:val="single"/>
      <w14:textFill>
        <w14:solidFill>
          <w14:schemeClr w14:val="folHlink"/>
        </w14:solidFill>
      </w14:textFill>
    </w:rPr>
  </w:style>
  <w:style w:type="character" w:styleId="16">
    <w:name w:val="Hyperlink"/>
    <w:basedOn w:val="13"/>
    <w:autoRedefine/>
    <w:unhideWhenUsed/>
    <w:qFormat/>
    <w:uiPriority w:val="99"/>
    <w:rPr>
      <w:color w:val="0000FF"/>
      <w:u w:val="single"/>
    </w:rPr>
  </w:style>
  <w:style w:type="paragraph" w:customStyle="1" w:styleId="17">
    <w:name w:val="xl35"/>
    <w:basedOn w:val="1"/>
    <w:autoRedefine/>
    <w:qFormat/>
    <w:uiPriority w:val="0"/>
    <w:pPr>
      <w:pBdr>
        <w:left w:val="single" w:color="auto" w:sz="4" w:space="0"/>
        <w:bottom w:val="single" w:color="auto" w:sz="4" w:space="0"/>
        <w:right w:val="single" w:color="auto" w:sz="4" w:space="0"/>
      </w:pBdr>
      <w:spacing w:beforeAutospacing="1" w:afterAutospacing="1"/>
      <w:jc w:val="center"/>
    </w:pPr>
    <w:rPr>
      <w:rFonts w:ascii="Times New Roman" w:hAnsi="Times New Roman"/>
      <w:sz w:val="24"/>
    </w:rPr>
  </w:style>
  <w:style w:type="paragraph" w:styleId="18">
    <w:name w:val="List Paragraph"/>
    <w:basedOn w:val="1"/>
    <w:autoRedefine/>
    <w:qFormat/>
    <w:uiPriority w:val="34"/>
    <w:pPr>
      <w:ind w:firstLine="420" w:firstLineChars="200"/>
    </w:pPr>
  </w:style>
  <w:style w:type="paragraph" w:customStyle="1" w:styleId="19">
    <w:name w:val="p0"/>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20">
    <w:name w:val="页眉 Char"/>
    <w:basedOn w:val="13"/>
    <w:link w:val="9"/>
    <w:autoRedefine/>
    <w:qFormat/>
    <w:uiPriority w:val="0"/>
    <w:rPr>
      <w:kern w:val="2"/>
      <w:sz w:val="18"/>
      <w:szCs w:val="18"/>
    </w:rPr>
  </w:style>
  <w:style w:type="character" w:styleId="21">
    <w:name w:val="Placeholder Text"/>
    <w:basedOn w:val="13"/>
    <w:autoRedefine/>
    <w:unhideWhenUsed/>
    <w:qFormat/>
    <w:uiPriority w:val="99"/>
    <w:rPr>
      <w:color w:val="808080"/>
    </w:rPr>
  </w:style>
  <w:style w:type="character" w:customStyle="1" w:styleId="22">
    <w:name w:val="批注框文本 Char"/>
    <w:basedOn w:val="13"/>
    <w:link w:val="7"/>
    <w:autoRedefine/>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2190</Words>
  <Characters>609</Characters>
  <Lines>5</Lines>
  <Paragraphs>5</Paragraphs>
  <TotalTime>2</TotalTime>
  <ScaleCrop>false</ScaleCrop>
  <LinksUpToDate>false</LinksUpToDate>
  <CharactersWithSpaces>2794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2024-04-30T02:11:00Z</dcterms:created>
  <dc:creator>Admin</dc:creator>
  <cp:lastModifiedBy>傅世楣</cp:lastModifiedBy>
  <cp:lastPrinted>2024-05-08T00:21:00Z</cp:lastPrinted>
  <dcterms:modified xsi:type="dcterms:W3CDTF">2024-05-08T01:30:22Z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B50D391407374E8F8A70F015B7B84AA9_13</vt:lpwstr>
  </property>
</Properties>
</file>