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63" w:rsidRDefault="00DD747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2A2663" w:rsidRDefault="00DD747D">
      <w:pPr>
        <w:pStyle w:val="Flietext"/>
        <w:jc w:val="center"/>
      </w:pPr>
      <w:r>
        <w:rPr>
          <w:rFonts w:ascii="仿宋_GB2312" w:hAnsi="仿宋_GB2312" w:cs="仿宋_GB2312" w:hint="eastAsia"/>
          <w:sz w:val="28"/>
          <w:szCs w:val="28"/>
        </w:rPr>
        <w:t>（设备科）</w:t>
      </w:r>
    </w:p>
    <w:p w:rsidR="002A2663" w:rsidRDefault="00DD747D" w:rsidP="000E2A2A">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2A2663" w:rsidRDefault="002A26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2A266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2A2663">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pStyle w:val="2"/>
              <w:widowControl/>
              <w:spacing w:beforeAutospacing="0" w:after="150" w:afterAutospacing="0"/>
              <w:rPr>
                <w:rFonts w:ascii="仿宋_GB2312" w:eastAsia="仿宋_GB2312" w:hAnsi="仿宋_GB2312" w:cs="仿宋_GB2312" w:hint="default"/>
                <w:color w:val="000000"/>
                <w:sz w:val="32"/>
                <w:szCs w:val="32"/>
              </w:rPr>
            </w:pPr>
            <w:r>
              <w:rPr>
                <w:rFonts w:ascii="仿宋_GB2312" w:eastAsia="仿宋_GB2312" w:hAnsi="仿宋_GB2312" w:cs="仿宋_GB2312"/>
                <w:sz w:val="32"/>
                <w:szCs w:val="32"/>
              </w:rPr>
              <w:t>项目名称：</w:t>
            </w:r>
            <w:r w:rsidR="007E5168" w:rsidRPr="007E5168">
              <w:rPr>
                <w:rFonts w:ascii="仿宋_GB2312" w:eastAsia="仿宋_GB2312" w:hAnsi="仿宋_GB2312" w:cs="仿宋_GB2312"/>
                <w:sz w:val="32"/>
                <w:szCs w:val="32"/>
              </w:rPr>
              <w:t>医用空压机项目综合调研</w:t>
            </w:r>
          </w:p>
        </w:tc>
      </w:tr>
      <w:tr w:rsidR="002A2663">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sidRPr="00D5325B">
              <w:rPr>
                <w:rFonts w:ascii="仿宋_GB2312" w:eastAsia="仿宋_GB2312" w:hAnsi="仿宋_GB2312" w:cs="仿宋_GB2312" w:hint="eastAsia"/>
                <w:color w:val="000000"/>
                <w:kern w:val="0"/>
                <w:sz w:val="32"/>
                <w:szCs w:val="32"/>
                <w:u w:val="single"/>
              </w:rPr>
              <w:t xml:space="preserve"> 202</w:t>
            </w:r>
            <w:r w:rsidRPr="00D5325B">
              <w:rPr>
                <w:rFonts w:ascii="仿宋_GB2312" w:eastAsia="仿宋_GB2312" w:hAnsi="仿宋_GB2312" w:cs="仿宋_GB2312"/>
                <w:color w:val="000000"/>
                <w:kern w:val="0"/>
                <w:sz w:val="32"/>
                <w:szCs w:val="32"/>
                <w:u w:val="single"/>
              </w:rPr>
              <w:t>4</w:t>
            </w:r>
            <w:r w:rsidRPr="00D5325B">
              <w:rPr>
                <w:rFonts w:ascii="仿宋_GB2312" w:eastAsia="仿宋_GB2312" w:hAnsi="仿宋_GB2312" w:cs="仿宋_GB2312" w:hint="eastAsia"/>
                <w:color w:val="000000"/>
                <w:kern w:val="0"/>
                <w:sz w:val="32"/>
                <w:szCs w:val="32"/>
                <w:u w:val="single"/>
              </w:rPr>
              <w:t>年</w:t>
            </w:r>
            <w:r w:rsidR="007E5168">
              <w:rPr>
                <w:rFonts w:ascii="仿宋_GB2312" w:eastAsia="仿宋_GB2312" w:hAnsi="仿宋_GB2312" w:cs="仿宋_GB2312" w:hint="eastAsia"/>
                <w:color w:val="000000"/>
                <w:kern w:val="0"/>
                <w:sz w:val="32"/>
                <w:szCs w:val="32"/>
                <w:u w:val="single"/>
              </w:rPr>
              <w:t>8</w:t>
            </w:r>
            <w:r w:rsidRPr="00D5325B">
              <w:rPr>
                <w:rFonts w:ascii="仿宋_GB2312" w:eastAsia="仿宋_GB2312" w:hAnsi="仿宋_GB2312" w:cs="仿宋_GB2312" w:hint="eastAsia"/>
                <w:color w:val="000000"/>
                <w:kern w:val="0"/>
                <w:sz w:val="32"/>
                <w:szCs w:val="32"/>
                <w:u w:val="single"/>
              </w:rPr>
              <w:t>月</w:t>
            </w:r>
            <w:r w:rsidR="007E5168">
              <w:rPr>
                <w:rFonts w:ascii="仿宋_GB2312" w:eastAsia="仿宋_GB2312" w:hAnsi="仿宋_GB2312" w:cs="仿宋_GB2312" w:hint="eastAsia"/>
                <w:color w:val="000000"/>
                <w:kern w:val="0"/>
                <w:sz w:val="32"/>
                <w:szCs w:val="32"/>
                <w:u w:val="single"/>
              </w:rPr>
              <w:t>1</w:t>
            </w:r>
            <w:r w:rsidRPr="00D5325B">
              <w:rPr>
                <w:rFonts w:ascii="仿宋_GB2312" w:eastAsia="仿宋_GB2312" w:hAnsi="仿宋_GB2312" w:cs="仿宋_GB2312" w:hint="eastAsia"/>
                <w:color w:val="000000"/>
                <w:kern w:val="0"/>
                <w:sz w:val="32"/>
                <w:szCs w:val="32"/>
                <w:u w:val="single"/>
              </w:rPr>
              <w:t>日至</w:t>
            </w:r>
            <w:r w:rsidR="0021540E">
              <w:rPr>
                <w:rFonts w:ascii="仿宋_GB2312" w:eastAsia="仿宋_GB2312" w:hAnsi="仿宋_GB2312" w:cs="仿宋_GB2312" w:hint="eastAsia"/>
                <w:color w:val="000000"/>
                <w:kern w:val="0"/>
                <w:sz w:val="32"/>
                <w:szCs w:val="32"/>
                <w:u w:val="single"/>
              </w:rPr>
              <w:t>8</w:t>
            </w:r>
            <w:r w:rsidRPr="00D5325B">
              <w:rPr>
                <w:rFonts w:ascii="仿宋_GB2312" w:eastAsia="仿宋_GB2312" w:hAnsi="仿宋_GB2312" w:cs="仿宋_GB2312" w:hint="eastAsia"/>
                <w:color w:val="000000"/>
                <w:kern w:val="0"/>
                <w:sz w:val="32"/>
                <w:szCs w:val="32"/>
                <w:u w:val="single"/>
              </w:rPr>
              <w:t>月</w:t>
            </w:r>
            <w:r w:rsidR="007E5168">
              <w:rPr>
                <w:rFonts w:ascii="仿宋_GB2312" w:eastAsia="仿宋_GB2312" w:hAnsi="仿宋_GB2312" w:cs="仿宋_GB2312" w:hint="eastAsia"/>
                <w:color w:val="000000"/>
                <w:kern w:val="0"/>
                <w:sz w:val="32"/>
                <w:szCs w:val="32"/>
                <w:u w:val="single"/>
              </w:rPr>
              <w:t>8</w:t>
            </w:r>
            <w:r w:rsidRPr="00D5325B">
              <w:rPr>
                <w:rFonts w:ascii="仿宋_GB2312" w:eastAsia="仿宋_GB2312" w:hAnsi="仿宋_GB2312" w:cs="仿宋_GB2312" w:hint="eastAsia"/>
                <w:color w:val="000000"/>
                <w:kern w:val="0"/>
                <w:sz w:val="32"/>
                <w:szCs w:val="32"/>
                <w:u w:val="single"/>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8"/>
                <w:kern w:val="0"/>
                <w:sz w:val="32"/>
                <w:szCs w:val="32"/>
                <w:shd w:val="clear" w:color="auto" w:fill="FFFFFF"/>
              </w:rPr>
              <w:t>(节假日除外)8：00-12：00或14：</w:t>
            </w:r>
            <w:r w:rsidR="00D5325B">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0-17：</w:t>
            </w:r>
            <w:r w:rsidR="00D5325B">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0(北京时间）</w:t>
            </w:r>
          </w:p>
          <w:p w:rsidR="002A2663" w:rsidRDefault="00DD747D">
            <w:pPr>
              <w:spacing w:line="360" w:lineRule="auto"/>
              <w:rPr>
                <w:rFonts w:asciiTheme="minorHAnsi" w:eastAsia="仿宋_GB2312" w:hAnsiTheme="minorHAnsi"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Theme="minorHAnsi" w:eastAsia="仿宋_GB2312" w:hAnsiTheme="minorHAnsi" w:cs="仿宋_GB2312"/>
                <w:color w:val="000000"/>
                <w:kern w:val="0"/>
                <w:sz w:val="32"/>
                <w:szCs w:val="32"/>
                <w:u w:val="single"/>
              </w:rPr>
              <w:t>2024</w:t>
            </w:r>
            <w:r>
              <w:rPr>
                <w:rFonts w:asciiTheme="minorHAnsi" w:eastAsia="仿宋_GB2312" w:hAnsiTheme="minorHAnsi" w:cs="仿宋_GB2312" w:hint="eastAsia"/>
                <w:color w:val="000000"/>
                <w:kern w:val="0"/>
                <w:sz w:val="32"/>
                <w:szCs w:val="32"/>
                <w:u w:val="single"/>
              </w:rPr>
              <w:t>年</w:t>
            </w:r>
            <w:r w:rsidR="0021540E">
              <w:rPr>
                <w:rFonts w:asciiTheme="minorHAnsi" w:eastAsia="仿宋_GB2312" w:hAnsiTheme="minorHAnsi" w:cs="仿宋_GB2312" w:hint="eastAsia"/>
                <w:color w:val="000000"/>
                <w:kern w:val="0"/>
                <w:sz w:val="32"/>
                <w:szCs w:val="32"/>
                <w:u w:val="single"/>
              </w:rPr>
              <w:t>8</w:t>
            </w:r>
            <w:r>
              <w:rPr>
                <w:rFonts w:asciiTheme="minorHAnsi" w:eastAsia="仿宋_GB2312" w:hAnsiTheme="minorHAnsi" w:cs="仿宋_GB2312" w:hint="eastAsia"/>
                <w:color w:val="000000"/>
                <w:kern w:val="0"/>
                <w:sz w:val="32"/>
                <w:szCs w:val="32"/>
                <w:u w:val="single"/>
              </w:rPr>
              <w:t>月</w:t>
            </w:r>
            <w:r w:rsidR="007E5168">
              <w:rPr>
                <w:rFonts w:asciiTheme="minorHAnsi" w:eastAsia="仿宋_GB2312" w:hAnsiTheme="minorHAnsi" w:cs="仿宋_GB2312" w:hint="eastAsia"/>
                <w:color w:val="000000"/>
                <w:kern w:val="0"/>
                <w:sz w:val="32"/>
                <w:szCs w:val="32"/>
                <w:u w:val="single"/>
              </w:rPr>
              <w:t>9</w:t>
            </w:r>
            <w:r>
              <w:rPr>
                <w:rFonts w:asciiTheme="minorHAnsi" w:eastAsia="仿宋_GB2312" w:hAnsiTheme="minorHAnsi" w:cs="仿宋_GB2312" w:hint="eastAsia"/>
                <w:color w:val="000000"/>
                <w:kern w:val="0"/>
                <w:sz w:val="32"/>
                <w:szCs w:val="32"/>
                <w:u w:val="single"/>
              </w:rPr>
              <w:t>日</w:t>
            </w:r>
            <w:r w:rsidR="00D5325B">
              <w:rPr>
                <w:rFonts w:asciiTheme="minorHAnsi" w:eastAsia="仿宋_GB2312" w:hAnsiTheme="minorHAnsi" w:cs="仿宋_GB2312" w:hint="eastAsia"/>
                <w:color w:val="000000"/>
                <w:kern w:val="0"/>
                <w:sz w:val="32"/>
                <w:szCs w:val="32"/>
                <w:u w:val="single"/>
              </w:rPr>
              <w:t>下午</w:t>
            </w:r>
            <w:r w:rsidR="00D5325B">
              <w:rPr>
                <w:rFonts w:asciiTheme="minorHAnsi" w:eastAsia="仿宋_GB2312" w:hAnsiTheme="minorHAnsi" w:cs="仿宋_GB2312" w:hint="eastAsia"/>
                <w:color w:val="000000"/>
                <w:kern w:val="0"/>
                <w:sz w:val="32"/>
                <w:szCs w:val="32"/>
                <w:u w:val="single"/>
              </w:rPr>
              <w:t>15</w:t>
            </w:r>
            <w:r w:rsidR="00D5325B">
              <w:rPr>
                <w:rFonts w:asciiTheme="minorHAnsi" w:eastAsia="仿宋_GB2312" w:hAnsiTheme="minorHAnsi" w:cs="仿宋_GB2312" w:hint="eastAsia"/>
                <w:color w:val="000000"/>
                <w:kern w:val="0"/>
                <w:sz w:val="32"/>
                <w:szCs w:val="32"/>
                <w:u w:val="single"/>
              </w:rPr>
              <w:t>点整</w:t>
            </w:r>
          </w:p>
          <w:p w:rsidR="002A2663" w:rsidRDefault="00DD747D">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2A2663" w:rsidTr="00D5325B">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Pr="00D5325B" w:rsidRDefault="00DD747D" w:rsidP="007E5168">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w:t>
            </w:r>
            <w:r w:rsidR="007E5168">
              <w:rPr>
                <w:rFonts w:ascii="仿宋_GB2312" w:eastAsia="仿宋_GB2312" w:hAnsi="仿宋_GB2312" w:cs="仿宋_GB2312" w:hint="eastAsia"/>
                <w:sz w:val="32"/>
                <w:szCs w:val="32"/>
                <w:u w:val="single"/>
              </w:rPr>
              <w:t>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胶装并密封加盖投标人公章。文件未胶装将视为无效。</w:t>
            </w:r>
          </w:p>
        </w:tc>
      </w:tr>
      <w:tr w:rsidR="002A2663" w:rsidTr="00D5325B">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21540E" w:rsidP="00D5325B">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报名、调研会纸质</w:t>
            </w:r>
            <w:r w:rsidR="00DD747D">
              <w:rPr>
                <w:rFonts w:ascii="仿宋_GB2312" w:eastAsia="仿宋_GB2312" w:hAnsi="仿宋_GB2312" w:cs="仿宋_GB2312" w:hint="eastAsia"/>
                <w:sz w:val="32"/>
                <w:szCs w:val="32"/>
              </w:rPr>
              <w:t>文件递交处：</w:t>
            </w:r>
            <w:r w:rsidR="00DD747D">
              <w:rPr>
                <w:rFonts w:ascii="仿宋_GB2312" w:eastAsia="仿宋_GB2312" w:hAnsi="仿宋_GB2312" w:cs="仿宋_GB2312" w:hint="eastAsia"/>
                <w:sz w:val="32"/>
                <w:szCs w:val="32"/>
                <w:u w:val="single"/>
              </w:rPr>
              <w:t xml:space="preserve">  福建省肿瘤医院</w:t>
            </w:r>
            <w:r w:rsidR="002A3021">
              <w:rPr>
                <w:rFonts w:ascii="仿宋_GB2312" w:eastAsia="仿宋_GB2312" w:hAnsi="仿宋_GB2312" w:cs="仿宋_GB2312" w:hint="eastAsia"/>
                <w:sz w:val="32"/>
                <w:szCs w:val="32"/>
                <w:u w:val="single"/>
              </w:rPr>
              <w:t xml:space="preserve">  </w:t>
            </w:r>
            <w:r w:rsidR="00DD747D">
              <w:rPr>
                <w:rFonts w:ascii="仿宋_GB2312" w:eastAsia="仿宋_GB2312" w:hAnsi="仿宋_GB2312" w:cs="仿宋_GB2312" w:hint="eastAsia"/>
                <w:sz w:val="32"/>
                <w:szCs w:val="32"/>
                <w:u w:val="single"/>
              </w:rPr>
              <w:t xml:space="preserve"> </w:t>
            </w:r>
          </w:p>
          <w:p w:rsidR="00D5325B" w:rsidRPr="00D5325B" w:rsidRDefault="00D5325B" w:rsidP="0021540E">
            <w:pPr>
              <w:spacing w:line="440" w:lineRule="exact"/>
              <w:rPr>
                <w:rFonts w:ascii="仿宋_GB2312" w:eastAsia="仿宋_GB2312" w:hAnsi="仿宋_GB2312" w:cs="仿宋_GB2312"/>
                <w:sz w:val="32"/>
                <w:szCs w:val="32"/>
              </w:rPr>
            </w:pPr>
            <w:r w:rsidRPr="00D5325B">
              <w:rPr>
                <w:rFonts w:ascii="仿宋_GB2312" w:eastAsia="仿宋_GB2312" w:hAnsi="仿宋_GB2312" w:cs="仿宋_GB2312" w:hint="eastAsia"/>
                <w:sz w:val="32"/>
                <w:szCs w:val="32"/>
              </w:rPr>
              <w:t>报名回执、报名文件等电子材料</w:t>
            </w:r>
            <w:r w:rsidR="0021540E">
              <w:rPr>
                <w:rFonts w:ascii="仿宋_GB2312" w:eastAsia="仿宋_GB2312" w:hAnsi="仿宋_GB2312" w:cs="仿宋_GB2312" w:hint="eastAsia"/>
                <w:sz w:val="32"/>
                <w:szCs w:val="32"/>
              </w:rPr>
              <w:t>同时</w:t>
            </w:r>
            <w:r w:rsidRPr="00D5325B">
              <w:rPr>
                <w:rFonts w:ascii="仿宋_GB2312" w:eastAsia="仿宋_GB2312" w:hAnsi="仿宋_GB2312" w:cs="仿宋_GB2312" w:hint="eastAsia"/>
                <w:sz w:val="32"/>
                <w:szCs w:val="32"/>
              </w:rPr>
              <w:t>发送</w:t>
            </w:r>
            <w:r w:rsidR="0021540E">
              <w:rPr>
                <w:rFonts w:ascii="仿宋_GB2312" w:eastAsia="仿宋_GB2312" w:hAnsi="仿宋_GB2312" w:cs="仿宋_GB2312" w:hint="eastAsia"/>
                <w:sz w:val="32"/>
                <w:szCs w:val="32"/>
              </w:rPr>
              <w:t>至</w:t>
            </w:r>
            <w:r w:rsidRPr="00D5325B">
              <w:rPr>
                <w:rFonts w:ascii="仿宋_GB2312" w:eastAsia="仿宋_GB2312" w:hAnsi="仿宋_GB2312" w:cs="仿宋_GB2312" w:hint="eastAsia"/>
                <w:sz w:val="32"/>
                <w:szCs w:val="32"/>
              </w:rPr>
              <w:t>邮箱</w:t>
            </w:r>
            <w:r w:rsidR="00A14D02">
              <w:rPr>
                <w:rFonts w:ascii="仿宋_GB2312" w:eastAsia="仿宋_GB2312" w:hAnsi="仿宋_GB2312" w:cs="仿宋_GB2312"/>
                <w:sz w:val="32"/>
                <w:szCs w:val="32"/>
              </w:rPr>
              <w:t>fjzlsbk@</w:t>
            </w:r>
            <w:r w:rsidRPr="00D5325B">
              <w:rPr>
                <w:rFonts w:ascii="仿宋_GB2312" w:eastAsia="仿宋_GB2312" w:hAnsi="仿宋_GB2312" w:cs="仿宋_GB2312"/>
                <w:sz w:val="32"/>
                <w:szCs w:val="32"/>
              </w:rPr>
              <w:t>fjzlhospital.com</w:t>
            </w:r>
          </w:p>
        </w:tc>
      </w:tr>
      <w:tr w:rsidR="002A2663">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2A2663" w:rsidTr="00D5325B">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2A2663" w:rsidRDefault="002A2663">
      <w:pPr>
        <w:spacing w:line="440" w:lineRule="exact"/>
        <w:rPr>
          <w:rFonts w:ascii="仿宋_GB2312" w:eastAsia="仿宋_GB2312" w:hAnsi="仿宋_GB2312" w:cs="仿宋_GB2312"/>
          <w:sz w:val="32"/>
          <w:szCs w:val="32"/>
        </w:rPr>
      </w:pP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2A2663" w:rsidRDefault="00DD747D">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2832D2">
        <w:rPr>
          <w:rFonts w:ascii="仿宋_GB2312" w:eastAsia="仿宋_GB2312" w:hAnsi="仿宋_GB2312" w:cs="仿宋_GB2312" w:hint="eastAsia"/>
          <w:sz w:val="32"/>
          <w:szCs w:val="32"/>
        </w:rPr>
        <w:t>62752532</w:t>
      </w:r>
      <w:r>
        <w:rPr>
          <w:rFonts w:ascii="仿宋_GB2312" w:eastAsia="仿宋_GB2312" w:hAnsi="仿宋_GB2312" w:cs="仿宋_GB2312" w:hint="eastAsia"/>
          <w:sz w:val="32"/>
          <w:szCs w:val="32"/>
        </w:rPr>
        <w:t xml:space="preserve">   </w:t>
      </w:r>
      <w:r w:rsidR="002832D2">
        <w:rPr>
          <w:rFonts w:ascii="仿宋_GB2312" w:eastAsia="仿宋_GB2312" w:hAnsi="仿宋_GB2312" w:cs="仿宋_GB2312" w:hint="eastAsia"/>
          <w:sz w:val="32"/>
          <w:szCs w:val="32"/>
        </w:rPr>
        <w:t>何</w:t>
      </w:r>
    </w:p>
    <w:p w:rsidR="002A2663" w:rsidRDefault="002A2663">
      <w:pPr>
        <w:spacing w:line="480" w:lineRule="exact"/>
        <w:jc w:val="center"/>
        <w:rPr>
          <w:rFonts w:ascii="黑体" w:eastAsia="黑体" w:hAnsi="黑体" w:cs="黑体"/>
          <w:spacing w:val="-14"/>
          <w:sz w:val="32"/>
          <w:szCs w:val="32"/>
        </w:rPr>
      </w:pPr>
    </w:p>
    <w:p w:rsidR="002A2663" w:rsidRDefault="00DD747D">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2A2663" w:rsidRDefault="00DD747D">
      <w:pPr>
        <w:pStyle w:val="a8"/>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2A2663">
        <w:trPr>
          <w:trHeight w:hRule="exact" w:val="520"/>
        </w:trPr>
        <w:tc>
          <w:tcPr>
            <w:tcW w:w="1355" w:type="dxa"/>
            <w:vAlign w:val="center"/>
          </w:tcPr>
          <w:p w:rsidR="002A2663" w:rsidRDefault="00DD747D" w:rsidP="000E2A2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2A2663" w:rsidRDefault="00DD747D" w:rsidP="000E2A2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2A2663" w:rsidRDefault="00DD747D" w:rsidP="000E2A2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2A2663" w:rsidRDefault="00DD747D" w:rsidP="000E2A2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2A2663" w:rsidTr="00B20169">
        <w:trPr>
          <w:trHeight w:hRule="exact" w:val="1122"/>
        </w:trPr>
        <w:tc>
          <w:tcPr>
            <w:tcW w:w="1355" w:type="dxa"/>
            <w:shd w:val="clear" w:color="auto" w:fill="auto"/>
            <w:vAlign w:val="center"/>
          </w:tcPr>
          <w:p w:rsidR="002A2663" w:rsidRDefault="00DD747D" w:rsidP="000E2A2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2A2663" w:rsidRDefault="007E5168">
            <w:pPr>
              <w:rPr>
                <w:rFonts w:ascii="仿宋_GB2312" w:eastAsia="仿宋_GB2312" w:hAnsi="仿宋_GB2312" w:cs="仿宋_GB2312"/>
                <w:sz w:val="28"/>
                <w:szCs w:val="28"/>
              </w:rPr>
            </w:pPr>
            <w:r w:rsidRPr="007E5168">
              <w:rPr>
                <w:rFonts w:ascii="仿宋_GB2312" w:eastAsia="仿宋_GB2312" w:hAnsi="仿宋_GB2312" w:cs="仿宋_GB2312" w:hint="eastAsia"/>
                <w:sz w:val="28"/>
                <w:szCs w:val="28"/>
              </w:rPr>
              <w:t>医用空压机</w:t>
            </w:r>
          </w:p>
        </w:tc>
        <w:tc>
          <w:tcPr>
            <w:tcW w:w="1296" w:type="dxa"/>
            <w:vAlign w:val="center"/>
          </w:tcPr>
          <w:p w:rsidR="002A2663" w:rsidRDefault="007E5168" w:rsidP="00B20169">
            <w:pPr>
              <w:autoSpaceDN w:val="0"/>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1套</w:t>
            </w:r>
          </w:p>
        </w:tc>
        <w:tc>
          <w:tcPr>
            <w:tcW w:w="2103" w:type="dxa"/>
            <w:vAlign w:val="center"/>
          </w:tcPr>
          <w:p w:rsidR="002A2663" w:rsidRDefault="007E5168">
            <w:pPr>
              <w:autoSpaceDN w:val="0"/>
              <w:ind w:firstLineChars="50" w:firstLine="14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48</w:t>
            </w:r>
          </w:p>
        </w:tc>
      </w:tr>
    </w:tbl>
    <w:p w:rsidR="002A2663" w:rsidRDefault="00DD747D">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233"/>
        <w:gridCol w:w="7227"/>
      </w:tblGrid>
      <w:tr w:rsidR="002A2663">
        <w:trPr>
          <w:trHeight w:hRule="exact" w:val="454"/>
        </w:trPr>
        <w:tc>
          <w:tcPr>
            <w:tcW w:w="1111"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合同包</w:t>
            </w:r>
          </w:p>
        </w:tc>
        <w:tc>
          <w:tcPr>
            <w:tcW w:w="1233"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7"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2A2663">
        <w:trPr>
          <w:trHeight w:val="699"/>
        </w:trPr>
        <w:tc>
          <w:tcPr>
            <w:tcW w:w="1111" w:type="dxa"/>
            <w:vAlign w:val="center"/>
          </w:tcPr>
          <w:p w:rsidR="002A2663" w:rsidRDefault="00DD747D" w:rsidP="000E2A2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1233" w:type="dxa"/>
            <w:vAlign w:val="center"/>
          </w:tcPr>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7E5168">
            <w:pPr>
              <w:rPr>
                <w:rFonts w:ascii="仿宋_GB2312" w:eastAsia="仿宋_GB2312" w:hAnsi="仿宋"/>
                <w:sz w:val="28"/>
                <w:szCs w:val="18"/>
              </w:rPr>
            </w:pPr>
            <w:r w:rsidRPr="007E5168">
              <w:rPr>
                <w:rFonts w:ascii="仿宋_GB2312" w:eastAsia="仿宋_GB2312" w:hAnsi="仿宋" w:hint="eastAsia"/>
                <w:sz w:val="28"/>
                <w:szCs w:val="18"/>
              </w:rPr>
              <w:t>医用空压机</w:t>
            </w: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Pr="007E5168" w:rsidRDefault="002A2663">
            <w:pPr>
              <w:rPr>
                <w:rFonts w:ascii="仿宋_GB2312" w:eastAsia="仿宋_GB2312" w:hAnsi="仿宋"/>
                <w:sz w:val="28"/>
                <w:szCs w:val="18"/>
              </w:rPr>
            </w:pPr>
          </w:p>
        </w:tc>
        <w:tc>
          <w:tcPr>
            <w:tcW w:w="7227" w:type="dxa"/>
          </w:tcPr>
          <w:p w:rsidR="007E5168" w:rsidRPr="007E5168" w:rsidRDefault="007E5168" w:rsidP="007E5168">
            <w:pPr>
              <w:pStyle w:val="a8"/>
              <w:ind w:firstLineChars="0" w:firstLine="0"/>
              <w:jc w:val="left"/>
              <w:rPr>
                <w:rFonts w:ascii="仿宋_GB2312" w:eastAsia="仿宋_GB2312" w:hAnsi="仿宋" w:cs="Times New Roman"/>
                <w:sz w:val="28"/>
                <w:szCs w:val="18"/>
              </w:rPr>
            </w:pPr>
            <w:r w:rsidRPr="007E5168">
              <w:rPr>
                <w:rFonts w:ascii="仿宋_GB2312" w:eastAsia="仿宋_GB2312" w:hAnsi="仿宋" w:cs="Times New Roman" w:hint="eastAsia"/>
                <w:sz w:val="28"/>
                <w:szCs w:val="18"/>
              </w:rPr>
              <w:t>1、符合《医用气体工程技术规范》（GB50751-2012）</w:t>
            </w:r>
          </w:p>
          <w:p w:rsidR="007E5168" w:rsidRPr="007E5168" w:rsidRDefault="007E5168" w:rsidP="007E5168">
            <w:pPr>
              <w:pStyle w:val="a8"/>
              <w:ind w:firstLineChars="0" w:firstLine="0"/>
              <w:jc w:val="left"/>
              <w:rPr>
                <w:rFonts w:ascii="仿宋_GB2312" w:eastAsia="仿宋_GB2312" w:hAnsi="仿宋" w:cs="Times New Roman"/>
                <w:sz w:val="28"/>
                <w:szCs w:val="18"/>
              </w:rPr>
            </w:pPr>
            <w:r w:rsidRPr="007E5168">
              <w:rPr>
                <w:rFonts w:ascii="仿宋_GB2312" w:eastAsia="仿宋_GB2312" w:hAnsi="仿宋" w:cs="Times New Roman" w:hint="eastAsia"/>
                <w:sz w:val="28"/>
                <w:szCs w:val="18"/>
              </w:rPr>
              <w:t>2、具备国家二类医疗注册证。</w:t>
            </w:r>
          </w:p>
          <w:p w:rsidR="007E5168" w:rsidRPr="007E5168" w:rsidRDefault="007E5168" w:rsidP="007E5168">
            <w:pPr>
              <w:pStyle w:val="a8"/>
              <w:ind w:firstLineChars="0" w:firstLine="0"/>
              <w:jc w:val="left"/>
              <w:rPr>
                <w:rFonts w:ascii="仿宋_GB2312" w:eastAsia="仿宋_GB2312" w:hAnsi="仿宋" w:cs="Times New Roman"/>
                <w:sz w:val="28"/>
                <w:szCs w:val="18"/>
              </w:rPr>
            </w:pPr>
            <w:r w:rsidRPr="007E5168">
              <w:rPr>
                <w:rFonts w:ascii="仿宋_GB2312" w:eastAsia="仿宋_GB2312" w:hAnsi="仿宋" w:cs="Times New Roman" w:hint="eastAsia"/>
                <w:sz w:val="28"/>
                <w:szCs w:val="18"/>
              </w:rPr>
              <w:t>3、使用流量≥0.48Nm³/min，供气压力≥0.45MPa。</w:t>
            </w:r>
          </w:p>
          <w:p w:rsidR="007E5168" w:rsidRPr="007E5168" w:rsidRDefault="007E5168" w:rsidP="007E5168">
            <w:pPr>
              <w:pStyle w:val="a8"/>
              <w:tabs>
                <w:tab w:val="left" w:pos="5994"/>
              </w:tabs>
              <w:ind w:firstLineChars="0" w:firstLine="0"/>
              <w:jc w:val="left"/>
              <w:rPr>
                <w:rFonts w:ascii="仿宋_GB2312" w:eastAsia="仿宋_GB2312" w:hAnsi="仿宋" w:cs="Times New Roman"/>
                <w:sz w:val="28"/>
                <w:szCs w:val="18"/>
              </w:rPr>
            </w:pPr>
            <w:r w:rsidRPr="007E5168">
              <w:rPr>
                <w:rFonts w:ascii="仿宋_GB2312" w:eastAsia="仿宋_GB2312" w:hAnsi="仿宋" w:cs="Times New Roman" w:hint="eastAsia"/>
                <w:sz w:val="28"/>
                <w:szCs w:val="18"/>
              </w:rPr>
              <w:t>4、模块化设计，主机采用无油压缩机。</w:t>
            </w:r>
            <w:r w:rsidRPr="007E5168">
              <w:rPr>
                <w:rFonts w:ascii="仿宋_GB2312" w:eastAsia="仿宋_GB2312" w:hAnsi="仿宋" w:cs="Times New Roman"/>
                <w:sz w:val="28"/>
                <w:szCs w:val="18"/>
              </w:rPr>
              <w:tab/>
            </w:r>
          </w:p>
          <w:p w:rsidR="002A2663" w:rsidRPr="007E5168" w:rsidRDefault="002A2663" w:rsidP="007E5168">
            <w:pPr>
              <w:pStyle w:val="a8"/>
              <w:ind w:left="-13" w:firstLine="560"/>
              <w:rPr>
                <w:rFonts w:ascii="仿宋_GB2312" w:eastAsia="仿宋_GB2312" w:hAnsi="仿宋" w:cs="Times New Roman"/>
                <w:sz w:val="28"/>
                <w:szCs w:val="18"/>
              </w:rPr>
            </w:pPr>
          </w:p>
        </w:tc>
      </w:tr>
    </w:tbl>
    <w:p w:rsidR="002A2663" w:rsidRDefault="00DD747D">
      <w:pPr>
        <w:rPr>
          <w:rFonts w:ascii="仿宋_GB2312" w:eastAsia="仿宋_GB2312" w:hAnsi="仿宋_GB2312" w:cs="仿宋_GB2312"/>
          <w:sz w:val="32"/>
          <w:szCs w:val="32"/>
        </w:rPr>
      </w:pPr>
      <w:r>
        <w:rPr>
          <w:rFonts w:ascii="仿宋_GB2312" w:eastAsia="仿宋_GB2312" w:hAnsi="仿宋_GB2312" w:cs="仿宋_GB2312" w:hint="eastAsia"/>
          <w:sz w:val="32"/>
          <w:szCs w:val="32"/>
        </w:rPr>
        <w:t>三、其他要求</w:t>
      </w:r>
    </w:p>
    <w:p w:rsidR="002A2663" w:rsidRDefault="00DD747D">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1、报名请携带加盖公章的项目文件回执单</w:t>
      </w:r>
      <w:r w:rsidR="001A26AB">
        <w:rPr>
          <w:rFonts w:ascii="仿宋_GB2312" w:eastAsia="仿宋_GB2312" w:hAnsi="仿宋_GB2312" w:cs="仿宋_GB2312" w:hint="eastAsia"/>
          <w:bCs/>
          <w:color w:val="000000"/>
          <w:kern w:val="0"/>
          <w:sz w:val="32"/>
          <w:szCs w:val="32"/>
        </w:rPr>
        <w:t>1张，</w:t>
      </w:r>
      <w:r>
        <w:rPr>
          <w:rFonts w:ascii="仿宋_GB2312" w:eastAsia="仿宋_GB2312" w:hAnsi="仿宋_GB2312" w:cs="仿宋_GB2312" w:hint="eastAsia"/>
          <w:bCs/>
          <w:color w:val="000000"/>
          <w:kern w:val="0"/>
          <w:sz w:val="32"/>
          <w:szCs w:val="32"/>
        </w:rPr>
        <w:t>营业执照复印件、公司简介</w:t>
      </w:r>
      <w:r w:rsidR="001A26AB">
        <w:rPr>
          <w:rFonts w:ascii="仿宋_GB2312" w:eastAsia="仿宋_GB2312" w:hAnsi="仿宋_GB2312" w:cs="仿宋_GB2312" w:hint="eastAsia"/>
          <w:bCs/>
          <w:color w:val="000000"/>
          <w:kern w:val="0"/>
          <w:sz w:val="32"/>
          <w:szCs w:val="32"/>
        </w:rPr>
        <w:t>、</w:t>
      </w:r>
      <w:r w:rsidR="001A26AB">
        <w:rPr>
          <w:rFonts w:ascii="仿宋_GB2312" w:eastAsia="仿宋_GB2312" w:hAnsi="仿宋_GB2312" w:cs="仿宋_GB2312" w:hint="eastAsia"/>
          <w:bCs/>
          <w:sz w:val="32"/>
          <w:szCs w:val="32"/>
          <w:shd w:val="clear" w:color="auto" w:fill="FFFFFF"/>
        </w:rPr>
        <w:t>设备彩页、</w:t>
      </w:r>
      <w:r>
        <w:rPr>
          <w:rFonts w:ascii="仿宋_GB2312" w:eastAsia="仿宋_GB2312" w:hAnsi="仿宋_GB2312" w:cs="仿宋_GB2312" w:hint="eastAsia"/>
          <w:bCs/>
          <w:sz w:val="32"/>
          <w:szCs w:val="32"/>
          <w:shd w:val="clear" w:color="auto" w:fill="FFFFFF"/>
        </w:rPr>
        <w:t>三证</w:t>
      </w:r>
      <w:r w:rsidR="001A26AB">
        <w:rPr>
          <w:rFonts w:ascii="仿宋_GB2312" w:eastAsia="仿宋_GB2312" w:hAnsi="仿宋_GB2312" w:cs="仿宋_GB2312" w:hint="eastAsia"/>
          <w:bCs/>
          <w:sz w:val="32"/>
          <w:szCs w:val="32"/>
          <w:shd w:val="clear" w:color="auto" w:fill="FFFFFF"/>
        </w:rPr>
        <w:t>、</w:t>
      </w:r>
      <w:r w:rsidR="001A26AB" w:rsidRPr="001A26AB">
        <w:rPr>
          <w:rFonts w:ascii="仿宋_GB2312" w:eastAsia="仿宋_GB2312" w:hAnsi="仿宋_GB2312" w:cs="仿宋_GB2312" w:hint="eastAsia"/>
          <w:bCs/>
          <w:sz w:val="32"/>
          <w:szCs w:val="32"/>
          <w:shd w:val="clear" w:color="auto" w:fill="FFFFFF"/>
        </w:rPr>
        <w:t>参与项目调研供应商代表的个人授权函（需加盖供应商公章）和身份证复印件、医社保或缴税证明材料</w:t>
      </w:r>
      <w:r>
        <w:rPr>
          <w:rFonts w:ascii="仿宋_GB2312" w:eastAsia="仿宋_GB2312" w:hAnsi="仿宋_GB2312" w:cs="仿宋_GB2312" w:hint="eastAsia"/>
          <w:bCs/>
          <w:sz w:val="32"/>
          <w:szCs w:val="32"/>
          <w:shd w:val="clear" w:color="auto" w:fill="FFFFFF"/>
        </w:rPr>
        <w:t>等</w:t>
      </w:r>
      <w:r w:rsidR="001A26AB" w:rsidRPr="001A26AB">
        <w:rPr>
          <w:rFonts w:ascii="仿宋_GB2312" w:eastAsia="仿宋_GB2312" w:hAnsi="仿宋_GB2312" w:cs="仿宋_GB2312" w:hint="eastAsia"/>
          <w:bCs/>
          <w:sz w:val="32"/>
          <w:szCs w:val="32"/>
          <w:shd w:val="clear" w:color="auto" w:fill="FFFFFF"/>
        </w:rPr>
        <w:t>相关材料胶装1份，电子版材料发送</w:t>
      </w:r>
      <w:r w:rsidR="00A14D02">
        <w:rPr>
          <w:rFonts w:ascii="仿宋_GB2312" w:eastAsia="仿宋_GB2312" w:hAnsi="仿宋_GB2312" w:cs="仿宋_GB2312"/>
          <w:bCs/>
          <w:sz w:val="32"/>
          <w:szCs w:val="32"/>
          <w:shd w:val="clear" w:color="auto" w:fill="FFFFFF"/>
        </w:rPr>
        <w:t>fjzlsbk@</w:t>
      </w:r>
      <w:r w:rsidR="001A26AB" w:rsidRPr="001A26AB">
        <w:rPr>
          <w:rFonts w:ascii="仿宋_GB2312" w:eastAsia="仿宋_GB2312" w:hAnsi="仿宋_GB2312" w:cs="仿宋_GB2312"/>
          <w:bCs/>
          <w:sz w:val="32"/>
          <w:szCs w:val="32"/>
          <w:shd w:val="clear" w:color="auto" w:fill="FFFFFF"/>
        </w:rPr>
        <w:t>fjzlhospital.com</w:t>
      </w:r>
      <w:r w:rsidR="001A26AB"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p>
    <w:p w:rsidR="002A2663" w:rsidRDefault="00DD747D">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lastRenderedPageBreak/>
        <w:t>2、</w:t>
      </w:r>
      <w:r w:rsidR="001A26AB"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论证会时提交相关材料胶装1正7</w:t>
      </w:r>
      <w:r w:rsidR="001A26AB">
        <w:rPr>
          <w:rFonts w:ascii="仿宋_GB2312" w:eastAsia="仿宋_GB2312" w:hAnsi="仿宋_GB2312" w:cs="仿宋_GB2312" w:hint="eastAsia"/>
          <w:bCs/>
          <w:color w:val="000000"/>
          <w:spacing w:val="-8"/>
          <w:kern w:val="0"/>
          <w:sz w:val="32"/>
          <w:szCs w:val="32"/>
          <w:shd w:val="clear" w:color="auto" w:fill="FFFFFF"/>
        </w:rPr>
        <w:t>副</w:t>
      </w:r>
      <w:r>
        <w:rPr>
          <w:rFonts w:ascii="仿宋_GB2312" w:eastAsia="仿宋_GB2312" w:hAnsi="仿宋_GB2312" w:cs="仿宋_GB2312" w:hint="eastAsia"/>
          <w:bCs/>
          <w:color w:val="000000"/>
          <w:spacing w:val="-8"/>
          <w:kern w:val="0"/>
          <w:sz w:val="32"/>
          <w:szCs w:val="32"/>
          <w:shd w:val="clear" w:color="auto" w:fill="FFFFFF"/>
        </w:rPr>
        <w:t>。</w:t>
      </w:r>
    </w:p>
    <w:p w:rsidR="002A2663" w:rsidRDefault="00DD747D">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316572">
        <w:rPr>
          <w:rFonts w:ascii="仿宋_GB2312" w:eastAsia="仿宋_GB2312" w:hAnsi="仿宋_GB2312" w:cs="仿宋_GB2312" w:hint="eastAsia"/>
          <w:bCs/>
          <w:sz w:val="32"/>
          <w:szCs w:val="32"/>
          <w:shd w:val="clear" w:color="auto" w:fill="FFFFFF"/>
        </w:rPr>
        <w:t>、以上所提供设备配置为参考数据，如有偏离，</w:t>
      </w:r>
      <w:r>
        <w:rPr>
          <w:rFonts w:ascii="仿宋_GB2312" w:eastAsia="仿宋_GB2312" w:hAnsi="仿宋_GB2312" w:cs="仿宋_GB2312" w:hint="eastAsia"/>
          <w:bCs/>
          <w:sz w:val="32"/>
          <w:szCs w:val="32"/>
          <w:shd w:val="clear" w:color="auto" w:fill="FFFFFF"/>
        </w:rPr>
        <w:t>可对偏离予以说明</w:t>
      </w:r>
      <w:r w:rsidR="00316572">
        <w:rPr>
          <w:rFonts w:ascii="仿宋_GB2312" w:eastAsia="仿宋_GB2312" w:hAnsi="仿宋_GB2312" w:cs="仿宋_GB2312" w:hint="eastAsia"/>
          <w:bCs/>
          <w:sz w:val="32"/>
          <w:szCs w:val="32"/>
          <w:shd w:val="clear" w:color="auto" w:fill="FFFFFF"/>
        </w:rPr>
        <w:t>，理由充分</w:t>
      </w:r>
      <w:r>
        <w:rPr>
          <w:rFonts w:ascii="仿宋_GB2312" w:eastAsia="仿宋_GB2312" w:hAnsi="仿宋_GB2312" w:cs="仿宋_GB2312" w:hint="eastAsia"/>
          <w:bCs/>
          <w:sz w:val="32"/>
          <w:szCs w:val="32"/>
          <w:shd w:val="clear" w:color="auto" w:fill="FFFFFF"/>
        </w:rPr>
        <w:t>合理</w:t>
      </w:r>
      <w:r w:rsidR="00316572">
        <w:rPr>
          <w:rFonts w:ascii="仿宋_GB2312" w:eastAsia="仿宋_GB2312" w:hAnsi="仿宋_GB2312" w:cs="仿宋_GB2312" w:hint="eastAsia"/>
          <w:bCs/>
          <w:sz w:val="32"/>
          <w:szCs w:val="32"/>
          <w:shd w:val="clear" w:color="auto" w:fill="FFFFFF"/>
        </w:rPr>
        <w:t>的</w:t>
      </w:r>
      <w:r>
        <w:rPr>
          <w:rFonts w:ascii="仿宋_GB2312" w:eastAsia="仿宋_GB2312" w:hAnsi="仿宋_GB2312" w:cs="仿宋_GB2312" w:hint="eastAsia"/>
          <w:bCs/>
          <w:sz w:val="32"/>
          <w:szCs w:val="32"/>
          <w:shd w:val="clear" w:color="auto" w:fill="FFFFFF"/>
        </w:rPr>
        <w:t>，予以采纳。</w:t>
      </w:r>
    </w:p>
    <w:p w:rsidR="001A26AB" w:rsidRPr="001A26AB" w:rsidRDefault="001A26AB" w:rsidP="001A26A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p>
    <w:p w:rsidR="00B33CAD" w:rsidRDefault="00B33CAD">
      <w:pPr>
        <w:widowControl/>
        <w:jc w:val="left"/>
        <w:rPr>
          <w:rFonts w:ascii="仿宋_GB2312" w:eastAsia="仿宋_GB2312" w:hAnsi="仿宋_GB2312" w:cs="仿宋_GB2312"/>
          <w:b/>
          <w:color w:val="000000"/>
          <w:sz w:val="32"/>
          <w:szCs w:val="32"/>
          <w:shd w:val="clear" w:color="auto" w:fill="FFFFFF"/>
        </w:rPr>
      </w:pPr>
      <w:bookmarkStart w:id="5" w:name="_GoBack"/>
      <w:bookmarkEnd w:id="5"/>
      <w:r>
        <w:rPr>
          <w:rFonts w:ascii="仿宋_GB2312" w:eastAsia="仿宋_GB2312" w:hAnsi="仿宋_GB2312" w:cs="仿宋_GB2312"/>
          <w:b/>
          <w:color w:val="000000"/>
          <w:sz w:val="32"/>
          <w:szCs w:val="32"/>
          <w:shd w:val="clear" w:color="auto" w:fill="FFFFFF"/>
        </w:rPr>
        <w:br w:type="page"/>
      </w:r>
    </w:p>
    <w:p w:rsidR="002A2663" w:rsidRDefault="002A2663" w:rsidP="001A26AB">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2A2663" w:rsidRDefault="00DD747D">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2A2663" w:rsidRDefault="00DD747D">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2A2663">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2A2663">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2A2663">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2A2663" w:rsidRDefault="002A2663">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2A2663" w:rsidRDefault="002A2663">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2A2663" w:rsidRDefault="002A2663">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2A2663" w:rsidRDefault="00DD747D">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2A2663" w:rsidRDefault="002A2663">
      <w:pPr>
        <w:pStyle w:val="Flietext"/>
        <w:rPr>
          <w:rFonts w:ascii="仿宋_GB2312" w:hAnsi="仿宋_GB2312" w:cs="仿宋_GB2312"/>
          <w:sz w:val="32"/>
          <w:szCs w:val="32"/>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Flietext"/>
        <w:rPr>
          <w:rFonts w:ascii="仿宋_GB2312" w:hAnsi="仿宋_GB2312" w:cs="仿宋_GB2312"/>
          <w:sz w:val="32"/>
          <w:szCs w:val="32"/>
        </w:rPr>
      </w:pPr>
    </w:p>
    <w:p w:rsidR="002A2663" w:rsidRDefault="002A2663"/>
    <w:sectPr w:rsidR="002A2663" w:rsidSect="002A26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4DE" w:rsidRDefault="00E864DE" w:rsidP="00065DE8">
      <w:r>
        <w:separator/>
      </w:r>
    </w:p>
  </w:endnote>
  <w:endnote w:type="continuationSeparator" w:id="1">
    <w:p w:rsidR="00E864DE" w:rsidRDefault="00E864DE" w:rsidP="00065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4DE" w:rsidRDefault="00E864DE" w:rsidP="00065DE8">
      <w:r>
        <w:separator/>
      </w:r>
    </w:p>
  </w:footnote>
  <w:footnote w:type="continuationSeparator" w:id="1">
    <w:p w:rsidR="00E864DE" w:rsidRDefault="00E864DE" w:rsidP="00065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BD10F7"/>
    <w:multiLevelType w:val="singleLevel"/>
    <w:tmpl w:val="A6BD10F7"/>
    <w:lvl w:ilvl="0">
      <w:start w:val="1"/>
      <w:numFmt w:val="decimal"/>
      <w:lvlText w:val="%1."/>
      <w:lvlJc w:val="left"/>
      <w:pPr>
        <w:tabs>
          <w:tab w:val="left" w:pos="312"/>
        </w:tabs>
      </w:pPr>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310D078C"/>
    <w:multiLevelType w:val="multilevel"/>
    <w:tmpl w:val="310D078C"/>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wN2RlOGJmZDA2OWFiODI0YmI0M2I1ODcxNWI4NmYifQ=="/>
  </w:docVars>
  <w:rsids>
    <w:rsidRoot w:val="00A66883"/>
    <w:rsid w:val="00020DF0"/>
    <w:rsid w:val="00033A80"/>
    <w:rsid w:val="00062C87"/>
    <w:rsid w:val="00065DE8"/>
    <w:rsid w:val="00067BEC"/>
    <w:rsid w:val="00092174"/>
    <w:rsid w:val="00093B73"/>
    <w:rsid w:val="000C4B54"/>
    <w:rsid w:val="000D642A"/>
    <w:rsid w:val="000E1BF9"/>
    <w:rsid w:val="000E2A2A"/>
    <w:rsid w:val="00151772"/>
    <w:rsid w:val="001558A6"/>
    <w:rsid w:val="00186DFD"/>
    <w:rsid w:val="00190496"/>
    <w:rsid w:val="001A26AB"/>
    <w:rsid w:val="001F2B85"/>
    <w:rsid w:val="0021024A"/>
    <w:rsid w:val="0021540E"/>
    <w:rsid w:val="002832D2"/>
    <w:rsid w:val="002A2663"/>
    <w:rsid w:val="002A3021"/>
    <w:rsid w:val="00316572"/>
    <w:rsid w:val="00317A9F"/>
    <w:rsid w:val="003219BF"/>
    <w:rsid w:val="00336295"/>
    <w:rsid w:val="00380FD9"/>
    <w:rsid w:val="00385264"/>
    <w:rsid w:val="0038549C"/>
    <w:rsid w:val="00391900"/>
    <w:rsid w:val="003C3C80"/>
    <w:rsid w:val="003C7864"/>
    <w:rsid w:val="003E55F6"/>
    <w:rsid w:val="003F005C"/>
    <w:rsid w:val="00422A96"/>
    <w:rsid w:val="0045068C"/>
    <w:rsid w:val="00453EF5"/>
    <w:rsid w:val="004A1677"/>
    <w:rsid w:val="00544DBD"/>
    <w:rsid w:val="00595A2B"/>
    <w:rsid w:val="005C45E1"/>
    <w:rsid w:val="005C763A"/>
    <w:rsid w:val="00621A23"/>
    <w:rsid w:val="00625242"/>
    <w:rsid w:val="0063187A"/>
    <w:rsid w:val="00662E34"/>
    <w:rsid w:val="006937C5"/>
    <w:rsid w:val="007A4671"/>
    <w:rsid w:val="007E5168"/>
    <w:rsid w:val="008155F2"/>
    <w:rsid w:val="00833E2A"/>
    <w:rsid w:val="00840ACE"/>
    <w:rsid w:val="00850D58"/>
    <w:rsid w:val="00851CE4"/>
    <w:rsid w:val="00855BC8"/>
    <w:rsid w:val="008B6008"/>
    <w:rsid w:val="00937347"/>
    <w:rsid w:val="009870B1"/>
    <w:rsid w:val="00A034A0"/>
    <w:rsid w:val="00A041FA"/>
    <w:rsid w:val="00A138C1"/>
    <w:rsid w:val="00A14D02"/>
    <w:rsid w:val="00A2741E"/>
    <w:rsid w:val="00A66883"/>
    <w:rsid w:val="00A76AAC"/>
    <w:rsid w:val="00AB2000"/>
    <w:rsid w:val="00AC358B"/>
    <w:rsid w:val="00AD6E2D"/>
    <w:rsid w:val="00AE038C"/>
    <w:rsid w:val="00B04C14"/>
    <w:rsid w:val="00B20169"/>
    <w:rsid w:val="00B24BA0"/>
    <w:rsid w:val="00B33CAD"/>
    <w:rsid w:val="00B44275"/>
    <w:rsid w:val="00B63050"/>
    <w:rsid w:val="00B96690"/>
    <w:rsid w:val="00BC061A"/>
    <w:rsid w:val="00C0263A"/>
    <w:rsid w:val="00C249B7"/>
    <w:rsid w:val="00C308C0"/>
    <w:rsid w:val="00CA6A17"/>
    <w:rsid w:val="00CB3EA3"/>
    <w:rsid w:val="00D06748"/>
    <w:rsid w:val="00D4529F"/>
    <w:rsid w:val="00D50977"/>
    <w:rsid w:val="00D5325B"/>
    <w:rsid w:val="00DB4218"/>
    <w:rsid w:val="00DD747D"/>
    <w:rsid w:val="00E109F3"/>
    <w:rsid w:val="00E3078B"/>
    <w:rsid w:val="00E4439B"/>
    <w:rsid w:val="00E62E6E"/>
    <w:rsid w:val="00E864DE"/>
    <w:rsid w:val="00EC312D"/>
    <w:rsid w:val="00EC37C9"/>
    <w:rsid w:val="00F60332"/>
    <w:rsid w:val="00F615BB"/>
    <w:rsid w:val="00F86679"/>
    <w:rsid w:val="00FA0840"/>
    <w:rsid w:val="010C4C65"/>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63"/>
    <w:pPr>
      <w:widowControl w:val="0"/>
      <w:jc w:val="both"/>
    </w:pPr>
    <w:rPr>
      <w:kern w:val="2"/>
      <w:sz w:val="21"/>
      <w:szCs w:val="24"/>
    </w:rPr>
  </w:style>
  <w:style w:type="paragraph" w:styleId="1">
    <w:name w:val="heading 1"/>
    <w:basedOn w:val="a"/>
    <w:next w:val="a"/>
    <w:link w:val="1Char"/>
    <w:qFormat/>
    <w:rsid w:val="002A2663"/>
    <w:pPr>
      <w:keepNext/>
      <w:keepLines/>
      <w:spacing w:line="576" w:lineRule="auto"/>
      <w:outlineLvl w:val="0"/>
    </w:pPr>
    <w:rPr>
      <w:rFonts w:asciiTheme="minorHAnsi" w:eastAsiaTheme="minorEastAsia" w:hAnsiTheme="minorHAnsi" w:cstheme="minorBidi"/>
      <w:b/>
      <w:kern w:val="44"/>
      <w:sz w:val="44"/>
    </w:rPr>
  </w:style>
  <w:style w:type="paragraph" w:styleId="2">
    <w:name w:val="heading 2"/>
    <w:basedOn w:val="a"/>
    <w:next w:val="a"/>
    <w:uiPriority w:val="9"/>
    <w:semiHidden/>
    <w:unhideWhenUsed/>
    <w:qFormat/>
    <w:rsid w:val="002A2663"/>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A2663"/>
    <w:rPr>
      <w:sz w:val="18"/>
      <w:szCs w:val="18"/>
    </w:rPr>
  </w:style>
  <w:style w:type="paragraph" w:styleId="a4">
    <w:name w:val="footer"/>
    <w:basedOn w:val="a"/>
    <w:link w:val="Char0"/>
    <w:uiPriority w:val="99"/>
    <w:semiHidden/>
    <w:unhideWhenUsed/>
    <w:qFormat/>
    <w:rsid w:val="002A266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A266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A2663"/>
    <w:pPr>
      <w:spacing w:before="100" w:beforeAutospacing="1" w:after="100" w:afterAutospacing="1"/>
    </w:pPr>
    <w:rPr>
      <w:rFonts w:eastAsia="Times New Roman"/>
      <w:sz w:val="24"/>
    </w:rPr>
  </w:style>
  <w:style w:type="character" w:styleId="a7">
    <w:name w:val="Hyperlink"/>
    <w:basedOn w:val="a0"/>
    <w:uiPriority w:val="99"/>
    <w:semiHidden/>
    <w:unhideWhenUsed/>
    <w:rsid w:val="002A2663"/>
    <w:rPr>
      <w:color w:val="0000FF"/>
      <w:u w:val="single"/>
    </w:rPr>
  </w:style>
  <w:style w:type="character" w:customStyle="1" w:styleId="Char1">
    <w:name w:val="页眉 Char"/>
    <w:basedOn w:val="a0"/>
    <w:link w:val="a5"/>
    <w:uiPriority w:val="99"/>
    <w:semiHidden/>
    <w:qFormat/>
    <w:rsid w:val="002A2663"/>
    <w:rPr>
      <w:rFonts w:ascii="Times New Roman" w:hAnsi="Times New Roman"/>
      <w:kern w:val="2"/>
      <w:sz w:val="18"/>
      <w:szCs w:val="18"/>
    </w:rPr>
  </w:style>
  <w:style w:type="character" w:customStyle="1" w:styleId="Char0">
    <w:name w:val="页脚 Char"/>
    <w:basedOn w:val="a0"/>
    <w:link w:val="a4"/>
    <w:uiPriority w:val="99"/>
    <w:semiHidden/>
    <w:qFormat/>
    <w:rsid w:val="002A2663"/>
    <w:rPr>
      <w:rFonts w:ascii="Times New Roman" w:hAnsi="Times New Roman"/>
      <w:kern w:val="2"/>
      <w:sz w:val="18"/>
      <w:szCs w:val="18"/>
    </w:rPr>
  </w:style>
  <w:style w:type="character" w:customStyle="1" w:styleId="1Char">
    <w:name w:val="标题 1 Char"/>
    <w:basedOn w:val="a0"/>
    <w:link w:val="1"/>
    <w:qFormat/>
    <w:rsid w:val="002A2663"/>
    <w:rPr>
      <w:rFonts w:asciiTheme="minorHAnsi" w:eastAsiaTheme="minorEastAsia" w:hAnsiTheme="minorHAnsi" w:cstheme="minorBidi"/>
      <w:b/>
      <w:kern w:val="44"/>
      <w:sz w:val="44"/>
      <w:szCs w:val="24"/>
    </w:rPr>
  </w:style>
  <w:style w:type="paragraph" w:customStyle="1" w:styleId="Flietext">
    <w:name w:val="Fließtext"/>
    <w:basedOn w:val="a"/>
    <w:qFormat/>
    <w:rsid w:val="002A2663"/>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2A2663"/>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8">
    <w:name w:val="List Paragraph"/>
    <w:basedOn w:val="a"/>
    <w:uiPriority w:val="34"/>
    <w:qFormat/>
    <w:rsid w:val="002A2663"/>
    <w:pPr>
      <w:ind w:firstLineChars="200" w:firstLine="420"/>
    </w:pPr>
    <w:rPr>
      <w:rFonts w:asciiTheme="minorHAnsi" w:eastAsiaTheme="minorEastAsia" w:hAnsiTheme="minorHAnsi" w:cstheme="minorBidi"/>
    </w:rPr>
  </w:style>
  <w:style w:type="paragraph" w:styleId="a9">
    <w:name w:val="No Spacing"/>
    <w:uiPriority w:val="1"/>
    <w:qFormat/>
    <w:rsid w:val="002A2663"/>
    <w:rPr>
      <w:rFonts w:ascii="Calibri" w:hAnsi="Calibri"/>
      <w:sz w:val="22"/>
      <w:szCs w:val="22"/>
    </w:rPr>
  </w:style>
  <w:style w:type="character" w:customStyle="1" w:styleId="NormalCharacter">
    <w:name w:val="NormalCharacter"/>
    <w:qFormat/>
    <w:rsid w:val="002A2663"/>
    <w:rPr>
      <w:kern w:val="2"/>
      <w:sz w:val="21"/>
      <w:szCs w:val="22"/>
      <w:lang w:val="en-US" w:eastAsia="zh-CN" w:bidi="ar-SA"/>
    </w:rPr>
  </w:style>
  <w:style w:type="character" w:customStyle="1" w:styleId="Char">
    <w:name w:val="批注框文本 Char"/>
    <w:basedOn w:val="a0"/>
    <w:link w:val="a3"/>
    <w:uiPriority w:val="99"/>
    <w:semiHidden/>
    <w:qFormat/>
    <w:rsid w:val="002A266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202</Words>
  <Characters>1153</Characters>
  <Application>Microsoft Office Word</Application>
  <DocSecurity>0</DocSecurity>
  <Lines>9</Lines>
  <Paragraphs>2</Paragraphs>
  <ScaleCrop>false</ScaleCrop>
  <Company>Sky123.Org</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2024-05-16T02:44:00Z</cp:lastPrinted>
  <dcterms:created xsi:type="dcterms:W3CDTF">2024-08-01T11:50:00Z</dcterms:created>
  <dcterms:modified xsi:type="dcterms:W3CDTF">2024-08-01T11:55:00Z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B969141012D844DB98DBFCFAB0428525</vt:lpwstr>
  </property>
</Properties>
</file>