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6F63" w:rsidRPr="00166F63" w:rsidRDefault="00166F63" w:rsidP="00166F63">
      <w:pPr>
        <w:jc w:val="center"/>
        <w:rPr>
          <w:rFonts w:ascii="方正小标宋简体" w:eastAsia="方正小标宋简体" w:hAnsi="方正小标宋简体" w:cs="方正小标宋简体"/>
          <w:sz w:val="44"/>
          <w:szCs w:val="44"/>
        </w:rPr>
      </w:pPr>
      <w:r w:rsidRPr="00166F63">
        <w:rPr>
          <w:rFonts w:ascii="方正小标宋简体" w:eastAsia="方正小标宋简体" w:hAnsi="方正小标宋简体" w:cs="方正小标宋简体" w:hint="eastAsia"/>
          <w:sz w:val="44"/>
          <w:szCs w:val="44"/>
        </w:rPr>
        <w:t>福建省肿瘤医院采购项目综合需求调研</w:t>
      </w:r>
      <w:bookmarkStart w:id="0" w:name="_Toc320797677"/>
      <w:bookmarkStart w:id="1" w:name="_Toc16547"/>
      <w:bookmarkStart w:id="2" w:name="_Toc321661071"/>
      <w:bookmarkStart w:id="3" w:name="_Toc363484691"/>
      <w:bookmarkStart w:id="4" w:name="_Toc321661070"/>
    </w:p>
    <w:p w:rsidR="00166F63" w:rsidRPr="00166F63" w:rsidRDefault="00166F63" w:rsidP="00166F63">
      <w:pPr>
        <w:overflowPunct w:val="0"/>
        <w:autoSpaceDE w:val="0"/>
        <w:autoSpaceDN w:val="0"/>
        <w:adjustRightInd w:val="0"/>
        <w:jc w:val="center"/>
        <w:textAlignment w:val="baseline"/>
        <w:rPr>
          <w:rFonts w:asciiTheme="minorHAnsi" w:eastAsia="仿宋_GB2312" w:hAnsiTheme="minorHAnsi" w:cstheme="minorBidi"/>
          <w:kern w:val="28"/>
          <w:sz w:val="24"/>
          <w:szCs w:val="20"/>
        </w:rPr>
      </w:pPr>
      <w:r w:rsidRPr="00166F63">
        <w:rPr>
          <w:rFonts w:ascii="仿宋_GB2312" w:eastAsia="仿宋_GB2312" w:hAnsi="仿宋_GB2312" w:cs="仿宋_GB2312" w:hint="eastAsia"/>
          <w:kern w:val="28"/>
          <w:sz w:val="28"/>
          <w:szCs w:val="28"/>
        </w:rPr>
        <w:t>（设备科）</w:t>
      </w:r>
    </w:p>
    <w:p w:rsidR="00166F63" w:rsidRPr="00166F63" w:rsidRDefault="00166F63" w:rsidP="0036284E">
      <w:pPr>
        <w:spacing w:beforeLines="50"/>
        <w:jc w:val="center"/>
        <w:outlineLvl w:val="0"/>
        <w:rPr>
          <w:rFonts w:ascii="黑体" w:eastAsia="黑体" w:hAnsi="黑体" w:cs="黑体"/>
          <w:bCs/>
          <w:sz w:val="32"/>
          <w:szCs w:val="32"/>
        </w:rPr>
      </w:pPr>
      <w:r w:rsidRPr="00166F63">
        <w:rPr>
          <w:rFonts w:ascii="黑体" w:eastAsia="黑体" w:hAnsi="黑体" w:cs="黑体" w:hint="eastAsia"/>
          <w:bCs/>
          <w:sz w:val="32"/>
          <w:szCs w:val="32"/>
        </w:rPr>
        <w:t>第一部分 须知前附表</w:t>
      </w:r>
      <w:bookmarkEnd w:id="0"/>
      <w:bookmarkEnd w:id="1"/>
      <w:bookmarkEnd w:id="2"/>
      <w:bookmarkEnd w:id="3"/>
      <w:bookmarkEnd w:id="4"/>
    </w:p>
    <w:p w:rsidR="00166F63" w:rsidRPr="00166F63" w:rsidRDefault="00166F63" w:rsidP="00166F63">
      <w:pPr>
        <w:rPr>
          <w:rFonts w:ascii="仿宋_GB2312" w:eastAsia="仿宋_GB2312" w:hAnsi="仿宋_GB2312" w:cs="仿宋_GB2312"/>
          <w:sz w:val="32"/>
          <w:szCs w:val="32"/>
          <w:lang w:val="en-GB"/>
        </w:rPr>
      </w:pPr>
    </w:p>
    <w:tbl>
      <w:tblPr>
        <w:tblW w:w="874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964"/>
        <w:gridCol w:w="7781"/>
      </w:tblGrid>
      <w:tr w:rsidR="00166F63" w:rsidRPr="00166F63" w:rsidTr="00F35FDC">
        <w:trPr>
          <w:trHeight w:hRule="exact" w:val="549"/>
        </w:trPr>
        <w:tc>
          <w:tcPr>
            <w:tcW w:w="964"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spacing w:line="360" w:lineRule="auto"/>
              <w:rPr>
                <w:rFonts w:ascii="仿宋_GB2312" w:eastAsia="仿宋_GB2312" w:hAnsi="仿宋_GB2312" w:cs="仿宋_GB2312"/>
                <w:b/>
                <w:sz w:val="32"/>
                <w:szCs w:val="32"/>
              </w:rPr>
            </w:pPr>
            <w:r w:rsidRPr="00166F63">
              <w:rPr>
                <w:rFonts w:ascii="仿宋_GB2312" w:eastAsia="仿宋_GB2312" w:hAnsi="仿宋_GB2312" w:cs="仿宋_GB2312" w:hint="eastAsia"/>
                <w:b/>
                <w:sz w:val="32"/>
                <w:szCs w:val="32"/>
              </w:rPr>
              <w:t>序号</w:t>
            </w:r>
          </w:p>
        </w:tc>
        <w:tc>
          <w:tcPr>
            <w:tcW w:w="7781"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spacing w:line="360" w:lineRule="auto"/>
              <w:jc w:val="center"/>
              <w:rPr>
                <w:rFonts w:ascii="仿宋_GB2312" w:eastAsia="仿宋_GB2312" w:hAnsi="仿宋_GB2312" w:cs="仿宋_GB2312"/>
                <w:b/>
                <w:sz w:val="32"/>
                <w:szCs w:val="32"/>
              </w:rPr>
            </w:pPr>
            <w:r w:rsidRPr="00166F63">
              <w:rPr>
                <w:rFonts w:ascii="仿宋_GB2312" w:eastAsia="仿宋_GB2312" w:hAnsi="仿宋_GB2312" w:cs="仿宋_GB2312" w:hint="eastAsia"/>
                <w:b/>
                <w:sz w:val="32"/>
                <w:szCs w:val="32"/>
              </w:rPr>
              <w:t>主      要       内       容</w:t>
            </w:r>
          </w:p>
        </w:tc>
      </w:tr>
      <w:tr w:rsidR="00166F63" w:rsidRPr="00166F63" w:rsidTr="00F35FDC">
        <w:trPr>
          <w:trHeight w:hRule="exact" w:val="1129"/>
        </w:trPr>
        <w:tc>
          <w:tcPr>
            <w:tcW w:w="964"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spacing w:line="360" w:lineRule="auto"/>
              <w:jc w:val="center"/>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1</w:t>
            </w:r>
          </w:p>
        </w:tc>
        <w:tc>
          <w:tcPr>
            <w:tcW w:w="7781"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CB6BD3">
            <w:pPr>
              <w:widowControl/>
              <w:spacing w:after="150"/>
              <w:jc w:val="left"/>
              <w:outlineLvl w:val="1"/>
              <w:rPr>
                <w:rFonts w:ascii="仿宋_GB2312" w:eastAsia="仿宋_GB2312" w:hAnsi="仿宋_GB2312" w:cs="仿宋_GB2312"/>
                <w:b/>
                <w:bCs/>
                <w:color w:val="000000"/>
                <w:kern w:val="0"/>
                <w:sz w:val="32"/>
                <w:szCs w:val="32"/>
              </w:rPr>
            </w:pPr>
            <w:r w:rsidRPr="00166F63">
              <w:rPr>
                <w:rFonts w:ascii="仿宋_GB2312" w:eastAsia="仿宋_GB2312" w:hAnsi="仿宋_GB2312" w:cs="仿宋_GB2312"/>
                <w:b/>
                <w:bCs/>
                <w:kern w:val="0"/>
                <w:sz w:val="32"/>
                <w:szCs w:val="32"/>
              </w:rPr>
              <w:t>项目名称：</w:t>
            </w:r>
            <w:r w:rsidR="00CB6BD3" w:rsidRPr="00CB6BD3">
              <w:rPr>
                <w:rFonts w:ascii="仿宋_GB2312" w:eastAsia="仿宋_GB2312" w:hint="eastAsia"/>
                <w:sz w:val="32"/>
                <w:szCs w:val="32"/>
              </w:rPr>
              <w:t>智能麻精柜</w:t>
            </w:r>
            <w:r w:rsidR="00E1300C" w:rsidRPr="00E1300C">
              <w:rPr>
                <w:rFonts w:ascii="仿宋_GB2312" w:eastAsia="仿宋_GB2312"/>
                <w:sz w:val="32"/>
                <w:szCs w:val="32"/>
              </w:rPr>
              <w:t>项目</w:t>
            </w:r>
            <w:r w:rsidR="002C005E" w:rsidRPr="002C005E">
              <w:rPr>
                <w:rFonts w:ascii="仿宋_GB2312" w:eastAsia="仿宋_GB2312" w:hint="eastAsia"/>
                <w:sz w:val="32"/>
                <w:szCs w:val="32"/>
              </w:rPr>
              <w:t>综合调研</w:t>
            </w:r>
          </w:p>
        </w:tc>
      </w:tr>
      <w:tr w:rsidR="00166F63" w:rsidRPr="00166F63" w:rsidTr="00F35FDC">
        <w:trPr>
          <w:trHeight w:hRule="exact" w:val="2433"/>
        </w:trPr>
        <w:tc>
          <w:tcPr>
            <w:tcW w:w="964"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spacing w:line="360" w:lineRule="auto"/>
              <w:jc w:val="center"/>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2</w:t>
            </w:r>
          </w:p>
        </w:tc>
        <w:tc>
          <w:tcPr>
            <w:tcW w:w="7781"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spacing w:before="150" w:line="560" w:lineRule="exact"/>
              <w:rPr>
                <w:rFonts w:ascii="仿宋_GB2312" w:eastAsia="仿宋_GB2312" w:hAnsi="仿宋_GB2312" w:cs="仿宋_GB2312"/>
                <w:color w:val="000000"/>
                <w:kern w:val="0"/>
                <w:sz w:val="32"/>
                <w:szCs w:val="32"/>
              </w:rPr>
            </w:pPr>
            <w:r w:rsidRPr="00166F63">
              <w:rPr>
                <w:rFonts w:ascii="仿宋_GB2312" w:eastAsia="仿宋_GB2312" w:hAnsi="仿宋_GB2312" w:cs="仿宋_GB2312" w:hint="eastAsia"/>
                <w:color w:val="000000"/>
                <w:kern w:val="0"/>
                <w:sz w:val="32"/>
                <w:szCs w:val="32"/>
              </w:rPr>
              <w:t>调研报名时间：</w:t>
            </w:r>
            <w:r w:rsidRPr="00166F63">
              <w:rPr>
                <w:rFonts w:ascii="仿宋_GB2312" w:eastAsia="仿宋_GB2312" w:hAnsi="仿宋_GB2312" w:cs="仿宋_GB2312" w:hint="eastAsia"/>
                <w:color w:val="000000"/>
                <w:kern w:val="0"/>
                <w:sz w:val="32"/>
                <w:szCs w:val="32"/>
                <w:u w:val="single"/>
              </w:rPr>
              <w:t xml:space="preserve"> 202</w:t>
            </w:r>
            <w:r w:rsidRPr="00166F63">
              <w:rPr>
                <w:rFonts w:ascii="仿宋_GB2312" w:eastAsia="仿宋_GB2312" w:hAnsi="仿宋_GB2312" w:cs="仿宋_GB2312"/>
                <w:color w:val="000000"/>
                <w:kern w:val="0"/>
                <w:sz w:val="32"/>
                <w:szCs w:val="32"/>
                <w:u w:val="single"/>
              </w:rPr>
              <w:t>4</w:t>
            </w:r>
            <w:r w:rsidRPr="00166F63">
              <w:rPr>
                <w:rFonts w:ascii="仿宋_GB2312" w:eastAsia="仿宋_GB2312" w:hAnsi="仿宋_GB2312" w:cs="仿宋_GB2312" w:hint="eastAsia"/>
                <w:color w:val="000000"/>
                <w:kern w:val="0"/>
                <w:sz w:val="32"/>
                <w:szCs w:val="32"/>
                <w:u w:val="single"/>
              </w:rPr>
              <w:t>年</w:t>
            </w:r>
            <w:r w:rsidR="00460720">
              <w:rPr>
                <w:rFonts w:ascii="仿宋_GB2312" w:eastAsia="仿宋_GB2312" w:hAnsi="仿宋_GB2312" w:cs="仿宋_GB2312" w:hint="eastAsia"/>
                <w:color w:val="000000"/>
                <w:kern w:val="0"/>
                <w:sz w:val="32"/>
                <w:szCs w:val="32"/>
                <w:u w:val="single"/>
              </w:rPr>
              <w:t>9</w:t>
            </w:r>
            <w:r w:rsidRPr="00166F63">
              <w:rPr>
                <w:rFonts w:ascii="仿宋_GB2312" w:eastAsia="仿宋_GB2312" w:hAnsi="仿宋_GB2312" w:cs="仿宋_GB2312" w:hint="eastAsia"/>
                <w:color w:val="000000"/>
                <w:kern w:val="0"/>
                <w:sz w:val="32"/>
                <w:szCs w:val="32"/>
                <w:u w:val="single"/>
              </w:rPr>
              <w:t>月</w:t>
            </w:r>
            <w:r w:rsidR="0036284E">
              <w:rPr>
                <w:rFonts w:ascii="仿宋_GB2312" w:eastAsia="仿宋_GB2312" w:hAnsi="仿宋_GB2312" w:cs="仿宋_GB2312" w:hint="eastAsia"/>
                <w:color w:val="000000"/>
                <w:kern w:val="0"/>
                <w:sz w:val="32"/>
                <w:szCs w:val="32"/>
                <w:u w:val="single"/>
              </w:rPr>
              <w:t>10</w:t>
            </w:r>
            <w:r w:rsidRPr="00166F63">
              <w:rPr>
                <w:rFonts w:ascii="仿宋_GB2312" w:eastAsia="仿宋_GB2312" w:hAnsi="仿宋_GB2312" w:cs="仿宋_GB2312" w:hint="eastAsia"/>
                <w:color w:val="000000"/>
                <w:kern w:val="0"/>
                <w:sz w:val="32"/>
                <w:szCs w:val="32"/>
                <w:u w:val="single"/>
              </w:rPr>
              <w:t>日至</w:t>
            </w:r>
            <w:r w:rsidR="00460720">
              <w:rPr>
                <w:rFonts w:ascii="仿宋_GB2312" w:eastAsia="仿宋_GB2312" w:hAnsi="仿宋_GB2312" w:cs="仿宋_GB2312" w:hint="eastAsia"/>
                <w:color w:val="000000"/>
                <w:kern w:val="0"/>
                <w:sz w:val="32"/>
                <w:szCs w:val="32"/>
                <w:u w:val="single"/>
              </w:rPr>
              <w:t>9</w:t>
            </w:r>
            <w:r w:rsidRPr="00166F63">
              <w:rPr>
                <w:rFonts w:ascii="仿宋_GB2312" w:eastAsia="仿宋_GB2312" w:hAnsi="仿宋_GB2312" w:cs="仿宋_GB2312" w:hint="eastAsia"/>
                <w:color w:val="000000"/>
                <w:kern w:val="0"/>
                <w:sz w:val="32"/>
                <w:szCs w:val="32"/>
                <w:u w:val="single"/>
              </w:rPr>
              <w:t>月</w:t>
            </w:r>
            <w:r w:rsidR="00460720">
              <w:rPr>
                <w:rFonts w:ascii="仿宋_GB2312" w:eastAsia="仿宋_GB2312" w:hAnsi="仿宋_GB2312" w:cs="仿宋_GB2312" w:hint="eastAsia"/>
                <w:color w:val="000000"/>
                <w:kern w:val="0"/>
                <w:sz w:val="32"/>
                <w:szCs w:val="32"/>
                <w:u w:val="single"/>
              </w:rPr>
              <w:t>2</w:t>
            </w:r>
            <w:r w:rsidR="0036284E">
              <w:rPr>
                <w:rFonts w:ascii="仿宋_GB2312" w:eastAsia="仿宋_GB2312" w:hAnsi="仿宋_GB2312" w:cs="仿宋_GB2312" w:hint="eastAsia"/>
                <w:color w:val="000000"/>
                <w:kern w:val="0"/>
                <w:sz w:val="32"/>
                <w:szCs w:val="32"/>
                <w:u w:val="single"/>
              </w:rPr>
              <w:t>3</w:t>
            </w:r>
            <w:r w:rsidRPr="00166F63">
              <w:rPr>
                <w:rFonts w:ascii="仿宋_GB2312" w:eastAsia="仿宋_GB2312" w:hAnsi="仿宋_GB2312" w:cs="仿宋_GB2312" w:hint="eastAsia"/>
                <w:color w:val="000000"/>
                <w:kern w:val="0"/>
                <w:sz w:val="32"/>
                <w:szCs w:val="32"/>
                <w:u w:val="single"/>
              </w:rPr>
              <w:t>日</w:t>
            </w:r>
            <w:r w:rsidRPr="00166F63">
              <w:rPr>
                <w:rFonts w:ascii="仿宋_GB2312" w:eastAsia="仿宋_GB2312" w:hAnsi="仿宋_GB2312" w:cs="仿宋_GB2312" w:hint="eastAsia"/>
                <w:color w:val="000000"/>
                <w:kern w:val="0"/>
                <w:sz w:val="32"/>
                <w:szCs w:val="32"/>
              </w:rPr>
              <w:t xml:space="preserve"> </w:t>
            </w:r>
            <w:r w:rsidRPr="00166F63">
              <w:rPr>
                <w:rFonts w:ascii="仿宋_GB2312" w:eastAsia="仿宋_GB2312" w:hAnsi="仿宋_GB2312" w:cs="仿宋_GB2312" w:hint="eastAsia"/>
                <w:color w:val="000000"/>
                <w:spacing w:val="-8"/>
                <w:kern w:val="0"/>
                <w:sz w:val="32"/>
                <w:szCs w:val="32"/>
                <w:shd w:val="clear" w:color="auto" w:fill="FFFFFF"/>
              </w:rPr>
              <w:t>(节假日除外)8：00-12：00或14：30-17：30(北京时间）</w:t>
            </w:r>
          </w:p>
          <w:p w:rsidR="00166F63" w:rsidRPr="00166F63" w:rsidRDefault="00166F63" w:rsidP="00166F63">
            <w:pPr>
              <w:spacing w:line="360" w:lineRule="auto"/>
              <w:rPr>
                <w:rFonts w:asciiTheme="minorHAnsi" w:eastAsia="仿宋_GB2312" w:hAnsiTheme="minorHAnsi" w:cs="仿宋_GB2312"/>
                <w:color w:val="000000"/>
                <w:kern w:val="0"/>
                <w:sz w:val="32"/>
                <w:szCs w:val="32"/>
                <w:u w:val="single"/>
              </w:rPr>
            </w:pPr>
            <w:r w:rsidRPr="00166F63">
              <w:rPr>
                <w:rFonts w:ascii="仿宋_GB2312" w:eastAsia="仿宋_GB2312" w:hAnsi="仿宋_GB2312" w:cs="仿宋_GB2312" w:hint="eastAsia"/>
                <w:color w:val="000000"/>
                <w:kern w:val="0"/>
                <w:sz w:val="32"/>
                <w:szCs w:val="32"/>
              </w:rPr>
              <w:t>调研会时间：</w:t>
            </w:r>
            <w:r w:rsidRPr="00166F63">
              <w:rPr>
                <w:rFonts w:asciiTheme="minorHAnsi" w:eastAsia="仿宋_GB2312" w:hAnsiTheme="minorHAnsi" w:cs="仿宋_GB2312"/>
                <w:color w:val="000000"/>
                <w:kern w:val="0"/>
                <w:sz w:val="32"/>
                <w:szCs w:val="32"/>
                <w:u w:val="single"/>
              </w:rPr>
              <w:t>2024</w:t>
            </w:r>
            <w:r w:rsidRPr="00166F63">
              <w:rPr>
                <w:rFonts w:asciiTheme="minorHAnsi" w:eastAsia="仿宋_GB2312" w:hAnsiTheme="minorHAnsi" w:cs="仿宋_GB2312" w:hint="eastAsia"/>
                <w:color w:val="000000"/>
                <w:kern w:val="0"/>
                <w:sz w:val="32"/>
                <w:szCs w:val="32"/>
                <w:u w:val="single"/>
              </w:rPr>
              <w:t>年</w:t>
            </w:r>
            <w:r w:rsidR="00460720">
              <w:rPr>
                <w:rFonts w:asciiTheme="minorHAnsi" w:eastAsia="仿宋_GB2312" w:hAnsiTheme="minorHAnsi" w:cs="仿宋_GB2312" w:hint="eastAsia"/>
                <w:color w:val="000000"/>
                <w:kern w:val="0"/>
                <w:sz w:val="32"/>
                <w:szCs w:val="32"/>
                <w:u w:val="single"/>
              </w:rPr>
              <w:t>9</w:t>
            </w:r>
            <w:r w:rsidRPr="00166F63">
              <w:rPr>
                <w:rFonts w:asciiTheme="minorHAnsi" w:eastAsia="仿宋_GB2312" w:hAnsiTheme="minorHAnsi" w:cs="仿宋_GB2312" w:hint="eastAsia"/>
                <w:color w:val="000000"/>
                <w:kern w:val="0"/>
                <w:sz w:val="32"/>
                <w:szCs w:val="32"/>
                <w:u w:val="single"/>
              </w:rPr>
              <w:t>月</w:t>
            </w:r>
            <w:r w:rsidR="0044069B">
              <w:rPr>
                <w:rFonts w:asciiTheme="minorHAnsi" w:eastAsia="仿宋_GB2312" w:hAnsiTheme="minorHAnsi" w:cs="仿宋_GB2312" w:hint="eastAsia"/>
                <w:color w:val="000000"/>
                <w:kern w:val="0"/>
                <w:sz w:val="32"/>
                <w:szCs w:val="32"/>
                <w:u w:val="single"/>
              </w:rPr>
              <w:t>2</w:t>
            </w:r>
            <w:r w:rsidR="00460720">
              <w:rPr>
                <w:rFonts w:asciiTheme="minorHAnsi" w:eastAsia="仿宋_GB2312" w:hAnsiTheme="minorHAnsi" w:cs="仿宋_GB2312" w:hint="eastAsia"/>
                <w:color w:val="000000"/>
                <w:kern w:val="0"/>
                <w:sz w:val="32"/>
                <w:szCs w:val="32"/>
                <w:u w:val="single"/>
              </w:rPr>
              <w:t>5</w:t>
            </w:r>
            <w:r w:rsidR="006328E3">
              <w:rPr>
                <w:rFonts w:asciiTheme="minorHAnsi" w:eastAsia="仿宋_GB2312" w:hAnsiTheme="minorHAnsi" w:cs="仿宋_GB2312" w:hint="eastAsia"/>
                <w:color w:val="000000"/>
                <w:kern w:val="0"/>
                <w:sz w:val="32"/>
                <w:szCs w:val="32"/>
                <w:u w:val="single"/>
              </w:rPr>
              <w:t>日</w:t>
            </w:r>
            <w:r w:rsidR="00460720">
              <w:rPr>
                <w:rFonts w:asciiTheme="minorHAnsi" w:eastAsia="仿宋_GB2312" w:hAnsiTheme="minorHAnsi" w:cs="仿宋_GB2312" w:hint="eastAsia"/>
                <w:color w:val="000000"/>
                <w:kern w:val="0"/>
                <w:sz w:val="32"/>
                <w:szCs w:val="32"/>
                <w:u w:val="single"/>
              </w:rPr>
              <w:t>下</w:t>
            </w:r>
            <w:r w:rsidRPr="00166F63">
              <w:rPr>
                <w:rFonts w:asciiTheme="minorHAnsi" w:eastAsia="仿宋_GB2312" w:hAnsiTheme="minorHAnsi" w:cs="仿宋_GB2312" w:hint="eastAsia"/>
                <w:color w:val="000000"/>
                <w:kern w:val="0"/>
                <w:sz w:val="32"/>
                <w:szCs w:val="32"/>
                <w:u w:val="single"/>
              </w:rPr>
              <w:t>午</w:t>
            </w:r>
            <w:r w:rsidR="00460720">
              <w:rPr>
                <w:rFonts w:asciiTheme="minorHAnsi" w:eastAsia="仿宋_GB2312" w:hAnsiTheme="minorHAnsi" w:cs="仿宋_GB2312" w:hint="eastAsia"/>
                <w:color w:val="000000"/>
                <w:kern w:val="0"/>
                <w:sz w:val="32"/>
                <w:szCs w:val="32"/>
                <w:u w:val="single"/>
              </w:rPr>
              <w:t>15</w:t>
            </w:r>
            <w:r w:rsidRPr="00166F63">
              <w:rPr>
                <w:rFonts w:asciiTheme="minorHAnsi" w:eastAsia="仿宋_GB2312" w:hAnsiTheme="minorHAnsi" w:cs="仿宋_GB2312" w:hint="eastAsia"/>
                <w:color w:val="000000"/>
                <w:kern w:val="0"/>
                <w:sz w:val="32"/>
                <w:szCs w:val="32"/>
                <w:u w:val="single"/>
              </w:rPr>
              <w:t>点</w:t>
            </w:r>
          </w:p>
          <w:p w:rsidR="00166F63" w:rsidRPr="00166F63" w:rsidRDefault="00166F63" w:rsidP="00166F63">
            <w:pPr>
              <w:spacing w:line="360" w:lineRule="auto"/>
              <w:rPr>
                <w:rFonts w:ascii="仿宋_GB2312" w:eastAsia="仿宋_GB2312" w:hAnsi="仿宋_GB2312" w:cs="仿宋_GB2312"/>
                <w:color w:val="000000"/>
                <w:sz w:val="32"/>
                <w:szCs w:val="32"/>
              </w:rPr>
            </w:pPr>
            <w:r w:rsidRPr="00166F63">
              <w:rPr>
                <w:rFonts w:ascii="仿宋_GB2312" w:eastAsia="仿宋_GB2312" w:hAnsi="仿宋_GB2312" w:cs="仿宋_GB2312" w:hint="eastAsia"/>
                <w:color w:val="000000"/>
                <w:kern w:val="0"/>
                <w:sz w:val="32"/>
                <w:szCs w:val="32"/>
              </w:rPr>
              <w:t>上述时间、地点如有变动，以单位届时通知为准</w:t>
            </w:r>
          </w:p>
        </w:tc>
      </w:tr>
      <w:tr w:rsidR="00166F63" w:rsidRPr="00166F63" w:rsidTr="00F35FDC">
        <w:trPr>
          <w:trHeight w:hRule="exact" w:val="1150"/>
        </w:trPr>
        <w:tc>
          <w:tcPr>
            <w:tcW w:w="964"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spacing w:line="360" w:lineRule="auto"/>
              <w:jc w:val="center"/>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3</w:t>
            </w:r>
          </w:p>
        </w:tc>
        <w:tc>
          <w:tcPr>
            <w:tcW w:w="7781"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95C92">
            <w:pPr>
              <w:spacing w:line="440" w:lineRule="exact"/>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文件正本</w:t>
            </w:r>
            <w:r w:rsidR="00195C92">
              <w:rPr>
                <w:rFonts w:ascii="仿宋_GB2312" w:eastAsia="仿宋_GB2312" w:hAnsi="仿宋_GB2312" w:cs="仿宋_GB2312" w:hint="eastAsia"/>
                <w:sz w:val="32"/>
                <w:szCs w:val="32"/>
                <w:u w:val="single"/>
              </w:rPr>
              <w:t xml:space="preserve">  1</w:t>
            </w:r>
            <w:r w:rsidRPr="00166F63">
              <w:rPr>
                <w:rFonts w:ascii="仿宋_GB2312" w:eastAsia="仿宋_GB2312" w:hAnsi="仿宋_GB2312" w:cs="仿宋_GB2312" w:hint="eastAsia"/>
                <w:sz w:val="32"/>
                <w:szCs w:val="32"/>
                <w:u w:val="single"/>
              </w:rPr>
              <w:t xml:space="preserve"> </w:t>
            </w:r>
            <w:r w:rsidRPr="00166F63">
              <w:rPr>
                <w:rFonts w:ascii="仿宋_GB2312" w:eastAsia="仿宋_GB2312" w:hAnsi="仿宋_GB2312" w:cs="仿宋_GB2312" w:hint="eastAsia"/>
                <w:sz w:val="32"/>
                <w:szCs w:val="32"/>
              </w:rPr>
              <w:t>份，副本</w:t>
            </w:r>
            <w:r w:rsidRPr="00166F63">
              <w:rPr>
                <w:rFonts w:ascii="仿宋_GB2312" w:eastAsia="仿宋_GB2312" w:hAnsi="仿宋_GB2312" w:cs="仿宋_GB2312" w:hint="eastAsia"/>
                <w:sz w:val="32"/>
                <w:szCs w:val="32"/>
                <w:u w:val="single"/>
              </w:rPr>
              <w:t xml:space="preserve">  </w:t>
            </w:r>
            <w:r w:rsidR="00195C92">
              <w:rPr>
                <w:rFonts w:ascii="仿宋_GB2312" w:eastAsia="仿宋_GB2312" w:hAnsi="仿宋_GB2312" w:cs="仿宋_GB2312" w:hint="eastAsia"/>
                <w:sz w:val="32"/>
                <w:szCs w:val="32"/>
                <w:u w:val="single"/>
              </w:rPr>
              <w:t>2</w:t>
            </w:r>
            <w:r w:rsidRPr="00166F63">
              <w:rPr>
                <w:rFonts w:ascii="仿宋_GB2312" w:eastAsia="仿宋_GB2312" w:hAnsi="仿宋_GB2312" w:cs="仿宋_GB2312" w:hint="eastAsia"/>
                <w:sz w:val="32"/>
                <w:szCs w:val="32"/>
                <w:u w:val="single"/>
              </w:rPr>
              <w:t xml:space="preserve"> </w:t>
            </w:r>
            <w:r w:rsidRPr="00166F63">
              <w:rPr>
                <w:rFonts w:ascii="仿宋_GB2312" w:eastAsia="仿宋_GB2312" w:hAnsi="仿宋_GB2312" w:cs="仿宋_GB2312" w:hint="eastAsia"/>
                <w:sz w:val="32"/>
                <w:szCs w:val="32"/>
              </w:rPr>
              <w:t>份。</w:t>
            </w:r>
            <w:r w:rsidRPr="00166F63">
              <w:rPr>
                <w:rFonts w:ascii="仿宋_GB2312" w:eastAsia="仿宋_GB2312" w:hAnsi="仿宋_GB2312" w:cs="仿宋_GB2312"/>
                <w:sz w:val="32"/>
                <w:szCs w:val="32"/>
              </w:rPr>
              <w:br/>
            </w:r>
            <w:r w:rsidRPr="00166F63">
              <w:rPr>
                <w:rFonts w:ascii="仿宋_GB2312" w:eastAsia="仿宋_GB2312" w:hAnsi="仿宋_GB2312" w:cs="仿宋_GB2312" w:hint="eastAsia"/>
                <w:color w:val="000000"/>
                <w:sz w:val="32"/>
                <w:szCs w:val="32"/>
              </w:rPr>
              <w:t>胶装并密封加盖投标人公章。文件未胶装将视为无效。</w:t>
            </w:r>
          </w:p>
        </w:tc>
      </w:tr>
      <w:tr w:rsidR="00166F63" w:rsidRPr="00166F63" w:rsidTr="00F35FDC">
        <w:trPr>
          <w:trHeight w:hRule="exact" w:val="1563"/>
        </w:trPr>
        <w:tc>
          <w:tcPr>
            <w:tcW w:w="964"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spacing w:line="360" w:lineRule="auto"/>
              <w:jc w:val="center"/>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4</w:t>
            </w:r>
          </w:p>
        </w:tc>
        <w:tc>
          <w:tcPr>
            <w:tcW w:w="7781"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95C92" w:rsidP="00166F63">
            <w:pPr>
              <w:spacing w:line="440" w:lineRule="exact"/>
              <w:rPr>
                <w:rFonts w:ascii="仿宋_GB2312" w:eastAsia="仿宋_GB2312" w:hAnsi="仿宋_GB2312" w:cs="仿宋_GB2312"/>
                <w:sz w:val="32"/>
                <w:szCs w:val="32"/>
                <w:u w:val="single"/>
              </w:rPr>
            </w:pPr>
            <w:r>
              <w:rPr>
                <w:rFonts w:ascii="仿宋_GB2312" w:eastAsia="仿宋_GB2312" w:hAnsi="仿宋_GB2312" w:cs="仿宋_GB2312" w:hint="eastAsia"/>
                <w:sz w:val="32"/>
                <w:szCs w:val="32"/>
              </w:rPr>
              <w:t>报名、综合调研纸质</w:t>
            </w:r>
            <w:r w:rsidR="00166F63" w:rsidRPr="00166F63">
              <w:rPr>
                <w:rFonts w:ascii="仿宋_GB2312" w:eastAsia="仿宋_GB2312" w:hAnsi="仿宋_GB2312" w:cs="仿宋_GB2312" w:hint="eastAsia"/>
                <w:sz w:val="32"/>
                <w:szCs w:val="32"/>
              </w:rPr>
              <w:t>文件递交处：</w:t>
            </w:r>
            <w:r>
              <w:rPr>
                <w:rFonts w:ascii="仿宋_GB2312" w:eastAsia="仿宋_GB2312" w:hAnsi="仿宋_GB2312" w:cs="仿宋_GB2312" w:hint="eastAsia"/>
                <w:sz w:val="32"/>
                <w:szCs w:val="32"/>
                <w:u w:val="single"/>
              </w:rPr>
              <w:t xml:space="preserve"> </w:t>
            </w:r>
            <w:r w:rsidR="00166F63" w:rsidRPr="00166F63">
              <w:rPr>
                <w:rFonts w:ascii="仿宋_GB2312" w:eastAsia="仿宋_GB2312" w:hAnsi="仿宋_GB2312" w:cs="仿宋_GB2312" w:hint="eastAsia"/>
                <w:sz w:val="32"/>
                <w:szCs w:val="32"/>
                <w:u w:val="single"/>
              </w:rPr>
              <w:t>福建省肿瘤医院</w:t>
            </w:r>
            <w:r>
              <w:rPr>
                <w:rFonts w:ascii="仿宋_GB2312" w:eastAsia="仿宋_GB2312" w:hAnsi="仿宋_GB2312" w:cs="仿宋_GB2312" w:hint="eastAsia"/>
                <w:sz w:val="32"/>
                <w:szCs w:val="32"/>
                <w:u w:val="single"/>
              </w:rPr>
              <w:t xml:space="preserve"> </w:t>
            </w:r>
            <w:r w:rsidR="00166F63" w:rsidRPr="00166F63">
              <w:rPr>
                <w:rFonts w:ascii="仿宋_GB2312" w:eastAsia="仿宋_GB2312" w:hAnsi="仿宋_GB2312" w:cs="仿宋_GB2312" w:hint="eastAsia"/>
                <w:sz w:val="32"/>
                <w:szCs w:val="32"/>
                <w:u w:val="single"/>
              </w:rPr>
              <w:t xml:space="preserve"> </w:t>
            </w:r>
          </w:p>
          <w:p w:rsidR="00166F63" w:rsidRPr="00166F63" w:rsidRDefault="00166F63" w:rsidP="00166F63">
            <w:pPr>
              <w:spacing w:line="440" w:lineRule="exact"/>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报名回执、报名文件、联系人医社保或缴税证明材料等电子材料发送邮箱</w:t>
            </w:r>
            <w:r w:rsidR="00195C92">
              <w:rPr>
                <w:rFonts w:ascii="仿宋_GB2312" w:eastAsia="仿宋_GB2312" w:hAnsi="仿宋_GB2312" w:cs="仿宋_GB2312"/>
                <w:sz w:val="32"/>
                <w:szCs w:val="32"/>
              </w:rPr>
              <w:t>fjzlsbk@</w:t>
            </w:r>
            <w:r w:rsidRPr="00166F63">
              <w:rPr>
                <w:rFonts w:ascii="仿宋_GB2312" w:eastAsia="仿宋_GB2312" w:hAnsi="仿宋_GB2312" w:cs="仿宋_GB2312"/>
                <w:sz w:val="32"/>
                <w:szCs w:val="32"/>
              </w:rPr>
              <w:t>fjzlhospital.com</w:t>
            </w:r>
          </w:p>
        </w:tc>
      </w:tr>
      <w:tr w:rsidR="00166F63" w:rsidRPr="00166F63" w:rsidTr="00F35FDC">
        <w:trPr>
          <w:trHeight w:hRule="exact" w:val="567"/>
        </w:trPr>
        <w:tc>
          <w:tcPr>
            <w:tcW w:w="964"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spacing w:line="360" w:lineRule="auto"/>
              <w:jc w:val="center"/>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5</w:t>
            </w:r>
          </w:p>
        </w:tc>
        <w:tc>
          <w:tcPr>
            <w:tcW w:w="7781"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spacing w:line="360" w:lineRule="auto"/>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上述时间、地点如有变动，以我院届时通知为准。</w:t>
            </w:r>
          </w:p>
        </w:tc>
      </w:tr>
      <w:tr w:rsidR="00166F63" w:rsidRPr="00166F63" w:rsidTr="00F35FDC">
        <w:trPr>
          <w:trHeight w:hRule="exact" w:val="1382"/>
        </w:trPr>
        <w:tc>
          <w:tcPr>
            <w:tcW w:w="964"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spacing w:line="360" w:lineRule="auto"/>
              <w:jc w:val="center"/>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6</w:t>
            </w:r>
          </w:p>
        </w:tc>
        <w:tc>
          <w:tcPr>
            <w:tcW w:w="7781"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widowControl/>
              <w:shd w:val="clear" w:color="auto" w:fill="FFFFFF"/>
              <w:adjustRightInd w:val="0"/>
              <w:snapToGrid w:val="0"/>
              <w:rPr>
                <w:rFonts w:ascii="仿宋_GB2312" w:eastAsia="仿宋_GB2312" w:hAnsi="仿宋_GB2312" w:cs="仿宋_GB2312"/>
                <w:sz w:val="32"/>
                <w:szCs w:val="32"/>
              </w:rPr>
            </w:pPr>
            <w:r w:rsidRPr="00166F63">
              <w:rPr>
                <w:rFonts w:ascii="仿宋_GB2312" w:eastAsia="仿宋_GB2312" w:hAnsi="仿宋_GB2312" w:cs="仿宋_GB2312" w:hint="eastAsia"/>
                <w:bCs/>
                <w:color w:val="000000"/>
                <w:kern w:val="0"/>
                <w:sz w:val="32"/>
                <w:szCs w:val="32"/>
                <w:shd w:val="clear" w:color="auto" w:fill="FFFFFF"/>
              </w:rPr>
              <w:t>在采购报名、采购调研等采购过程中有任何异议，可联系我院监督科室。电话：83660063-8407；83660063-8405。</w:t>
            </w:r>
          </w:p>
        </w:tc>
      </w:tr>
    </w:tbl>
    <w:p w:rsidR="00166F63" w:rsidRPr="00166F63" w:rsidRDefault="00166F63" w:rsidP="00166F63">
      <w:pPr>
        <w:spacing w:line="440" w:lineRule="exact"/>
        <w:rPr>
          <w:rFonts w:ascii="仿宋_GB2312" w:eastAsia="仿宋_GB2312" w:hAnsi="仿宋_GB2312" w:cs="仿宋_GB2312"/>
          <w:sz w:val="32"/>
          <w:szCs w:val="32"/>
        </w:rPr>
      </w:pPr>
    </w:p>
    <w:p w:rsidR="00166F63" w:rsidRPr="00166F63" w:rsidRDefault="00166F63" w:rsidP="00166F63">
      <w:pPr>
        <w:spacing w:line="440" w:lineRule="exact"/>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地  址： 福建省福州市福马路420号省肿瘤医院设备科</w:t>
      </w:r>
    </w:p>
    <w:p w:rsidR="00166F63" w:rsidRPr="00166F63" w:rsidRDefault="00166F63" w:rsidP="00166F63">
      <w:pPr>
        <w:spacing w:line="440" w:lineRule="exact"/>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 xml:space="preserve">（六意超市楼上三楼）       </w:t>
      </w:r>
    </w:p>
    <w:p w:rsidR="00166F63" w:rsidRPr="00166F63" w:rsidRDefault="00166F63" w:rsidP="00166F63">
      <w:pPr>
        <w:tabs>
          <w:tab w:val="left" w:pos="2775"/>
        </w:tabs>
        <w:spacing w:line="440" w:lineRule="exact"/>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邮  编： 350014</w:t>
      </w:r>
      <w:r w:rsidRPr="00166F63">
        <w:rPr>
          <w:rFonts w:ascii="仿宋_GB2312" w:eastAsia="仿宋_GB2312" w:hAnsi="仿宋_GB2312" w:cs="仿宋_GB2312" w:hint="eastAsia"/>
          <w:sz w:val="32"/>
          <w:szCs w:val="32"/>
        </w:rPr>
        <w:tab/>
      </w:r>
    </w:p>
    <w:p w:rsidR="00166F63" w:rsidRPr="00166F63" w:rsidRDefault="00166F63" w:rsidP="00166F63">
      <w:pPr>
        <w:spacing w:line="440" w:lineRule="exact"/>
        <w:rPr>
          <w:rFonts w:ascii="仿宋_GB2312" w:eastAsia="仿宋_GB2312" w:hAnsi="仿宋_GB2312" w:cs="仿宋_GB2312"/>
          <w:sz w:val="32"/>
          <w:szCs w:val="32"/>
        </w:rPr>
      </w:pPr>
      <w:r w:rsidRPr="00166F63">
        <w:rPr>
          <w:rFonts w:ascii="仿宋_GB2312" w:eastAsia="仿宋_GB2312" w:hAnsi="仿宋_GB2312" w:cs="仿宋_GB2312" w:hint="eastAsia"/>
          <w:bCs/>
          <w:color w:val="000000"/>
          <w:kern w:val="0"/>
          <w:sz w:val="32"/>
          <w:szCs w:val="32"/>
          <w:shd w:val="clear" w:color="auto" w:fill="FFFFFF"/>
        </w:rPr>
        <w:t>报名联系电话</w:t>
      </w:r>
      <w:r w:rsidRPr="00166F63">
        <w:rPr>
          <w:rFonts w:ascii="仿宋_GB2312" w:eastAsia="仿宋_GB2312" w:hAnsi="仿宋_GB2312" w:cs="仿宋_GB2312" w:hint="eastAsia"/>
          <w:sz w:val="32"/>
          <w:szCs w:val="32"/>
        </w:rPr>
        <w:t>：0591-62752532   何</w:t>
      </w:r>
    </w:p>
    <w:p w:rsidR="00804698" w:rsidRDefault="00FA629B">
      <w:pPr>
        <w:spacing w:line="480" w:lineRule="exact"/>
        <w:jc w:val="center"/>
        <w:rPr>
          <w:rFonts w:ascii="黑体" w:eastAsia="黑体" w:hAnsi="黑体" w:cs="黑体"/>
          <w:spacing w:val="-14"/>
          <w:sz w:val="32"/>
          <w:szCs w:val="32"/>
        </w:rPr>
      </w:pPr>
      <w:r>
        <w:rPr>
          <w:rFonts w:ascii="黑体" w:eastAsia="黑体" w:hAnsi="黑体" w:cs="黑体" w:hint="eastAsia"/>
          <w:spacing w:val="-14"/>
          <w:sz w:val="32"/>
          <w:szCs w:val="32"/>
        </w:rPr>
        <w:lastRenderedPageBreak/>
        <w:t>第二部分  具体要求</w:t>
      </w:r>
    </w:p>
    <w:p w:rsidR="00804698" w:rsidRDefault="00FA629B">
      <w:pPr>
        <w:pStyle w:val="a9"/>
        <w:spacing w:line="440" w:lineRule="exact"/>
        <w:ind w:firstLineChars="0" w:firstLine="0"/>
        <w:rPr>
          <w:rFonts w:ascii="仿宋_GB2312" w:eastAsia="仿宋_GB2312" w:hAnsi="仿宋_GB2312" w:cs="仿宋_GB2312"/>
          <w:color w:val="000000"/>
          <w:kern w:val="0"/>
          <w:sz w:val="32"/>
          <w:szCs w:val="32"/>
        </w:rPr>
      </w:pPr>
      <w:r>
        <w:rPr>
          <w:rFonts w:ascii="仿宋_GB2312" w:eastAsia="仿宋_GB2312" w:hAnsi="仿宋_GB2312" w:cs="仿宋_GB2312" w:hint="eastAsia"/>
          <w:spacing w:val="-14"/>
          <w:sz w:val="32"/>
          <w:szCs w:val="32"/>
        </w:rPr>
        <w:t>一、采购内容</w:t>
      </w:r>
    </w:p>
    <w:tbl>
      <w:tblPr>
        <w:tblW w:w="9600" w:type="dxa"/>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55"/>
        <w:gridCol w:w="4846"/>
        <w:gridCol w:w="1425"/>
        <w:gridCol w:w="1974"/>
      </w:tblGrid>
      <w:tr w:rsidR="00804698">
        <w:trPr>
          <w:trHeight w:hRule="exact" w:val="520"/>
        </w:trPr>
        <w:tc>
          <w:tcPr>
            <w:tcW w:w="1355" w:type="dxa"/>
            <w:vAlign w:val="center"/>
          </w:tcPr>
          <w:p w:rsidR="00804698" w:rsidRDefault="00FA629B" w:rsidP="0036284E">
            <w:pPr>
              <w:widowControl/>
              <w:spacing w:afterLines="50"/>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合同包</w:t>
            </w:r>
          </w:p>
        </w:tc>
        <w:tc>
          <w:tcPr>
            <w:tcW w:w="4846" w:type="dxa"/>
            <w:vAlign w:val="center"/>
          </w:tcPr>
          <w:p w:rsidR="00804698" w:rsidRDefault="00FA629B" w:rsidP="0036284E">
            <w:pPr>
              <w:widowControl/>
              <w:spacing w:afterLines="50"/>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名 称</w:t>
            </w:r>
          </w:p>
        </w:tc>
        <w:tc>
          <w:tcPr>
            <w:tcW w:w="1425" w:type="dxa"/>
            <w:vAlign w:val="center"/>
          </w:tcPr>
          <w:p w:rsidR="00804698" w:rsidRDefault="00FA629B" w:rsidP="0036284E">
            <w:pPr>
              <w:widowControl/>
              <w:spacing w:afterLines="50"/>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数量</w:t>
            </w:r>
          </w:p>
        </w:tc>
        <w:tc>
          <w:tcPr>
            <w:tcW w:w="1974" w:type="dxa"/>
            <w:vAlign w:val="center"/>
          </w:tcPr>
          <w:p w:rsidR="00804698" w:rsidRDefault="00FA629B" w:rsidP="0036284E">
            <w:pPr>
              <w:widowControl/>
              <w:spacing w:afterLines="50"/>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预算（万元）</w:t>
            </w:r>
          </w:p>
        </w:tc>
      </w:tr>
      <w:tr w:rsidR="00804698" w:rsidTr="0037161B">
        <w:trPr>
          <w:trHeight w:hRule="exact" w:val="851"/>
        </w:trPr>
        <w:tc>
          <w:tcPr>
            <w:tcW w:w="1355" w:type="dxa"/>
            <w:shd w:val="clear" w:color="auto" w:fill="auto"/>
            <w:vAlign w:val="center"/>
          </w:tcPr>
          <w:p w:rsidR="00804698" w:rsidRDefault="00FA629B" w:rsidP="0036284E">
            <w:pPr>
              <w:widowControl/>
              <w:spacing w:afterLines="50"/>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（一）</w:t>
            </w:r>
          </w:p>
        </w:tc>
        <w:tc>
          <w:tcPr>
            <w:tcW w:w="4846" w:type="dxa"/>
            <w:shd w:val="clear" w:color="auto" w:fill="FFFFFF"/>
            <w:vAlign w:val="center"/>
          </w:tcPr>
          <w:p w:rsidR="00804698" w:rsidRDefault="00CB6BD3">
            <w:pPr>
              <w:jc w:val="center"/>
              <w:rPr>
                <w:rFonts w:ascii="仿宋_GB2312" w:eastAsia="仿宋_GB2312" w:hAnsi="仿宋_GB2312" w:cs="仿宋_GB2312"/>
                <w:color w:val="000000"/>
                <w:sz w:val="28"/>
                <w:szCs w:val="28"/>
              </w:rPr>
            </w:pPr>
            <w:r w:rsidRPr="00CB6BD3">
              <w:rPr>
                <w:rFonts w:ascii="仿宋_GB2312" w:eastAsia="仿宋_GB2312" w:hAnsi="仿宋_GB2312" w:cs="仿宋_GB2312" w:hint="eastAsia"/>
                <w:color w:val="000000"/>
                <w:sz w:val="28"/>
                <w:szCs w:val="28"/>
              </w:rPr>
              <w:t>智能麻精柜</w:t>
            </w:r>
          </w:p>
        </w:tc>
        <w:tc>
          <w:tcPr>
            <w:tcW w:w="1425" w:type="dxa"/>
            <w:vAlign w:val="center"/>
          </w:tcPr>
          <w:p w:rsidR="00804698" w:rsidRDefault="00CB6BD3">
            <w:pPr>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5</w:t>
            </w:r>
            <w:r w:rsidR="00BA4433">
              <w:rPr>
                <w:rFonts w:ascii="仿宋_GB2312" w:eastAsia="仿宋_GB2312" w:hAnsi="仿宋_GB2312" w:cs="仿宋_GB2312" w:hint="eastAsia"/>
                <w:color w:val="000000"/>
                <w:sz w:val="28"/>
                <w:szCs w:val="28"/>
              </w:rPr>
              <w:t>套</w:t>
            </w:r>
          </w:p>
        </w:tc>
        <w:tc>
          <w:tcPr>
            <w:tcW w:w="1974" w:type="dxa"/>
            <w:vAlign w:val="center"/>
          </w:tcPr>
          <w:p w:rsidR="00804698" w:rsidRDefault="00CB6BD3" w:rsidP="002C005E">
            <w:pPr>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200</w:t>
            </w:r>
          </w:p>
        </w:tc>
      </w:tr>
    </w:tbl>
    <w:p w:rsidR="00804698" w:rsidRDefault="00FA629B">
      <w:pPr>
        <w:numPr>
          <w:ilvl w:val="0"/>
          <w:numId w:val="1"/>
        </w:numPr>
        <w:rPr>
          <w:rFonts w:ascii="仿宋_GB2312" w:eastAsia="仿宋_GB2312" w:hAnsi="仿宋_GB2312" w:cs="仿宋_GB2312"/>
          <w:sz w:val="32"/>
          <w:szCs w:val="32"/>
        </w:rPr>
      </w:pPr>
      <w:r>
        <w:rPr>
          <w:rFonts w:ascii="仿宋_GB2312" w:eastAsia="仿宋_GB2312" w:hAnsi="仿宋_GB2312" w:cs="仿宋_GB2312" w:hint="eastAsia"/>
          <w:sz w:val="32"/>
          <w:szCs w:val="32"/>
        </w:rPr>
        <w:t>技术功能及服务要求</w:t>
      </w:r>
    </w:p>
    <w:p w:rsidR="00804698" w:rsidRDefault="00FA629B">
      <w:pPr>
        <w:pStyle w:val="Flietext"/>
        <w:rPr>
          <w:rFonts w:ascii="仿宋_GB2312" w:hAnsi="仿宋_GB2312" w:cs="仿宋_GB2312"/>
          <w:sz w:val="32"/>
          <w:szCs w:val="32"/>
        </w:rPr>
      </w:pPr>
      <w:r>
        <w:rPr>
          <w:rFonts w:ascii="仿宋_GB2312" w:hAnsi="仿宋_GB2312" w:cs="仿宋_GB2312" w:hint="eastAsia"/>
          <w:sz w:val="32"/>
          <w:szCs w:val="32"/>
        </w:rPr>
        <w:t>合同包（一）</w:t>
      </w:r>
    </w:p>
    <w:tbl>
      <w:tblPr>
        <w:tblW w:w="9571" w:type="dxa"/>
        <w:tblInd w:w="-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5"/>
        <w:gridCol w:w="1134"/>
        <w:gridCol w:w="7512"/>
      </w:tblGrid>
      <w:tr w:rsidR="00804698" w:rsidTr="00C82B79">
        <w:trPr>
          <w:trHeight w:hRule="exact" w:val="706"/>
        </w:trPr>
        <w:tc>
          <w:tcPr>
            <w:tcW w:w="925" w:type="dxa"/>
            <w:vAlign w:val="center"/>
          </w:tcPr>
          <w:p w:rsidR="00804698" w:rsidRDefault="00FA629B" w:rsidP="00C82B79">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序号</w:t>
            </w:r>
          </w:p>
        </w:tc>
        <w:tc>
          <w:tcPr>
            <w:tcW w:w="1134" w:type="dxa"/>
            <w:vAlign w:val="center"/>
          </w:tcPr>
          <w:p w:rsidR="00804698" w:rsidRDefault="00FA629B" w:rsidP="00C82B79">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项目</w:t>
            </w:r>
          </w:p>
        </w:tc>
        <w:tc>
          <w:tcPr>
            <w:tcW w:w="7512" w:type="dxa"/>
            <w:vAlign w:val="center"/>
          </w:tcPr>
          <w:p w:rsidR="00804698" w:rsidRDefault="00FA629B" w:rsidP="00C82B79">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技术参数要求</w:t>
            </w:r>
          </w:p>
        </w:tc>
      </w:tr>
      <w:tr w:rsidR="00804698">
        <w:trPr>
          <w:trHeight w:val="1909"/>
        </w:trPr>
        <w:tc>
          <w:tcPr>
            <w:tcW w:w="925" w:type="dxa"/>
            <w:vAlign w:val="center"/>
          </w:tcPr>
          <w:p w:rsidR="00804698" w:rsidRDefault="00FA629B" w:rsidP="0036284E">
            <w:pPr>
              <w:widowControl/>
              <w:spacing w:afterLines="50"/>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1</w:t>
            </w:r>
          </w:p>
        </w:tc>
        <w:tc>
          <w:tcPr>
            <w:tcW w:w="1134" w:type="dxa"/>
            <w:vAlign w:val="center"/>
          </w:tcPr>
          <w:p w:rsidR="00804698" w:rsidRDefault="00CB6BD3">
            <w:pPr>
              <w:rPr>
                <w:rFonts w:ascii="仿宋_GB2312" w:eastAsia="仿宋_GB2312" w:hAnsi="仿宋_GB2312" w:cs="仿宋_GB2312"/>
                <w:sz w:val="28"/>
                <w:szCs w:val="28"/>
              </w:rPr>
            </w:pPr>
            <w:r w:rsidRPr="00CB6BD3">
              <w:rPr>
                <w:rFonts w:ascii="仿宋_GB2312" w:eastAsia="仿宋_GB2312" w:hAnsi="仿宋" w:hint="eastAsia"/>
                <w:sz w:val="28"/>
                <w:szCs w:val="18"/>
              </w:rPr>
              <w:t>智能麻精柜</w:t>
            </w:r>
          </w:p>
        </w:tc>
        <w:tc>
          <w:tcPr>
            <w:tcW w:w="7512" w:type="dxa"/>
          </w:tcPr>
          <w:p w:rsidR="00CB6BD3" w:rsidRPr="00CB6BD3" w:rsidRDefault="00CB6BD3" w:rsidP="00CB6BD3">
            <w:pPr>
              <w:spacing w:line="480" w:lineRule="exact"/>
              <w:rPr>
                <w:rFonts w:ascii="仿宋" w:eastAsia="仿宋" w:hAnsi="仿宋"/>
                <w:bCs/>
                <w:sz w:val="28"/>
                <w:szCs w:val="28"/>
              </w:rPr>
            </w:pPr>
            <w:r w:rsidRPr="00CB6BD3">
              <w:rPr>
                <w:rFonts w:ascii="仿宋" w:eastAsia="仿宋" w:hAnsi="仿宋" w:hint="eastAsia"/>
                <w:bCs/>
                <w:sz w:val="28"/>
                <w:szCs w:val="28"/>
              </w:rPr>
              <w:t>1、有高清晰监控（存储时间至少180天）、2种以上登陆方式。</w:t>
            </w:r>
          </w:p>
          <w:p w:rsidR="00CB6BD3" w:rsidRPr="00CB6BD3" w:rsidRDefault="00CB6BD3" w:rsidP="00CB6BD3">
            <w:pPr>
              <w:spacing w:line="480" w:lineRule="exact"/>
              <w:rPr>
                <w:rFonts w:ascii="仿宋" w:eastAsia="仿宋" w:hAnsi="仿宋"/>
                <w:bCs/>
                <w:sz w:val="28"/>
                <w:szCs w:val="28"/>
              </w:rPr>
            </w:pPr>
            <w:r w:rsidRPr="00CB6BD3">
              <w:rPr>
                <w:rFonts w:ascii="仿宋" w:eastAsia="仿宋" w:hAnsi="仿宋" w:hint="eastAsia"/>
                <w:bCs/>
                <w:sz w:val="28"/>
                <w:szCs w:val="28"/>
              </w:rPr>
              <w:t>2、可与HIS系统、手麻等系统对接，获取相应医嘱等信息，自动生成处方，支持处方打印。</w:t>
            </w:r>
          </w:p>
          <w:p w:rsidR="00CB6BD3" w:rsidRPr="00CB6BD3" w:rsidRDefault="00CB6BD3" w:rsidP="00CB6BD3">
            <w:pPr>
              <w:spacing w:line="480" w:lineRule="exact"/>
              <w:rPr>
                <w:rFonts w:ascii="仿宋" w:eastAsia="仿宋" w:hAnsi="仿宋"/>
                <w:bCs/>
                <w:sz w:val="28"/>
                <w:szCs w:val="28"/>
              </w:rPr>
            </w:pPr>
            <w:r w:rsidRPr="00CB6BD3">
              <w:rPr>
                <w:rFonts w:ascii="仿宋" w:eastAsia="仿宋" w:hAnsi="仿宋" w:hint="eastAsia"/>
                <w:bCs/>
                <w:sz w:val="28"/>
                <w:szCs w:val="28"/>
              </w:rPr>
              <w:t>3、支持多种取药模式（按手术室取药/患者取药/预支模式/紧急模式）等</w:t>
            </w:r>
          </w:p>
          <w:p w:rsidR="00CB6BD3" w:rsidRPr="00CB6BD3" w:rsidRDefault="00CB6BD3" w:rsidP="00CB6BD3">
            <w:pPr>
              <w:spacing w:line="480" w:lineRule="exact"/>
              <w:rPr>
                <w:rFonts w:ascii="仿宋" w:eastAsia="仿宋" w:hAnsi="仿宋"/>
                <w:bCs/>
                <w:sz w:val="28"/>
                <w:szCs w:val="28"/>
              </w:rPr>
            </w:pPr>
            <w:r w:rsidRPr="00CB6BD3">
              <w:rPr>
                <w:rFonts w:ascii="仿宋" w:eastAsia="仿宋" w:hAnsi="仿宋" w:hint="eastAsia"/>
                <w:bCs/>
                <w:sz w:val="28"/>
                <w:szCs w:val="28"/>
              </w:rPr>
              <w:t xml:space="preserve">4、能做到药品的随用、随取、随退、随记录，存取数量自动计数，药品取退补数量不符时，软件界面提醒并记录。 </w:t>
            </w:r>
          </w:p>
          <w:p w:rsidR="00CB6BD3" w:rsidRPr="00CB6BD3" w:rsidRDefault="00CB6BD3" w:rsidP="00CB6BD3">
            <w:pPr>
              <w:spacing w:line="480" w:lineRule="exact"/>
              <w:rPr>
                <w:rFonts w:ascii="仿宋" w:eastAsia="仿宋" w:hAnsi="仿宋"/>
                <w:bCs/>
                <w:sz w:val="28"/>
                <w:szCs w:val="28"/>
              </w:rPr>
            </w:pPr>
            <w:r w:rsidRPr="00CB6BD3">
              <w:rPr>
                <w:rFonts w:ascii="仿宋" w:eastAsia="仿宋" w:hAnsi="仿宋" w:hint="eastAsia"/>
                <w:bCs/>
                <w:sz w:val="28"/>
                <w:szCs w:val="28"/>
              </w:rPr>
              <w:t>5、自动计数管理药品达1500支以上，品种数20种以上；配置大包装自动计数智能药盒，配置冷藏模块，满足药品存储要求。</w:t>
            </w:r>
          </w:p>
          <w:p w:rsidR="00CB6BD3" w:rsidRPr="00CB6BD3" w:rsidRDefault="00CB6BD3" w:rsidP="00CB6BD3">
            <w:pPr>
              <w:spacing w:line="480" w:lineRule="exact"/>
              <w:rPr>
                <w:rFonts w:ascii="仿宋" w:eastAsia="仿宋" w:hAnsi="仿宋"/>
                <w:bCs/>
                <w:sz w:val="28"/>
                <w:szCs w:val="28"/>
              </w:rPr>
            </w:pPr>
            <w:r w:rsidRPr="00CB6BD3">
              <w:rPr>
                <w:rFonts w:ascii="仿宋" w:eastAsia="仿宋" w:hAnsi="仿宋" w:hint="eastAsia"/>
                <w:bCs/>
                <w:sz w:val="28"/>
                <w:szCs w:val="28"/>
              </w:rPr>
              <w:t>6、药品批号效期精细管理，一一对应，效期做到先入先出。</w:t>
            </w:r>
          </w:p>
          <w:p w:rsidR="00CB6BD3" w:rsidRPr="00CB6BD3" w:rsidRDefault="00CB6BD3" w:rsidP="00CB6BD3">
            <w:pPr>
              <w:spacing w:line="480" w:lineRule="exact"/>
              <w:rPr>
                <w:rFonts w:ascii="仿宋" w:eastAsia="仿宋" w:hAnsi="仿宋"/>
                <w:bCs/>
                <w:sz w:val="28"/>
                <w:szCs w:val="28"/>
              </w:rPr>
            </w:pPr>
            <w:r w:rsidRPr="00CB6BD3">
              <w:rPr>
                <w:rFonts w:ascii="仿宋" w:eastAsia="仿宋" w:hAnsi="仿宋" w:hint="eastAsia"/>
                <w:bCs/>
                <w:sz w:val="28"/>
                <w:szCs w:val="28"/>
              </w:rPr>
              <w:t>7、具有余液登记、空安剖回收等功能，可实现麻精药品的闭环管理。</w:t>
            </w:r>
          </w:p>
          <w:p w:rsidR="00CB6BD3" w:rsidRPr="00CB6BD3" w:rsidRDefault="00CB6BD3" w:rsidP="00CB6BD3">
            <w:pPr>
              <w:spacing w:line="480" w:lineRule="exact"/>
              <w:rPr>
                <w:rFonts w:ascii="仿宋" w:eastAsia="仿宋" w:hAnsi="仿宋"/>
                <w:bCs/>
                <w:sz w:val="28"/>
                <w:szCs w:val="28"/>
              </w:rPr>
            </w:pPr>
            <w:r w:rsidRPr="00CB6BD3">
              <w:rPr>
                <w:rFonts w:ascii="仿宋" w:eastAsia="仿宋" w:hAnsi="仿宋" w:hint="eastAsia"/>
                <w:bCs/>
                <w:sz w:val="28"/>
                <w:szCs w:val="28"/>
              </w:rPr>
              <w:t>8、支持自动生成补药清单，自动指引补药位置。</w:t>
            </w:r>
          </w:p>
          <w:p w:rsidR="00CB6BD3" w:rsidRPr="00CB6BD3" w:rsidRDefault="00CB6BD3" w:rsidP="00CB6BD3">
            <w:pPr>
              <w:spacing w:line="480" w:lineRule="exact"/>
              <w:rPr>
                <w:rFonts w:ascii="仿宋" w:eastAsia="仿宋" w:hAnsi="仿宋"/>
                <w:bCs/>
                <w:sz w:val="28"/>
                <w:szCs w:val="28"/>
              </w:rPr>
            </w:pPr>
            <w:r w:rsidRPr="00CB6BD3">
              <w:rPr>
                <w:rFonts w:ascii="仿宋" w:eastAsia="仿宋" w:hAnsi="仿宋" w:hint="eastAsia"/>
                <w:bCs/>
                <w:sz w:val="28"/>
                <w:szCs w:val="28"/>
              </w:rPr>
              <w:t>9、具有定制化报表功能，能自动导出数据生成麻精药品管理的相关报表。</w:t>
            </w:r>
          </w:p>
          <w:p w:rsidR="00804698" w:rsidRDefault="00CB6BD3" w:rsidP="00CB6BD3">
            <w:pPr>
              <w:spacing w:line="480" w:lineRule="exact"/>
              <w:rPr>
                <w:rFonts w:ascii="宋体" w:hAnsi="宋体" w:cs="宋体"/>
                <w:color w:val="000000"/>
                <w:kern w:val="0"/>
                <w:sz w:val="24"/>
              </w:rPr>
            </w:pPr>
            <w:r w:rsidRPr="00CB6BD3">
              <w:rPr>
                <w:rFonts w:ascii="仿宋" w:eastAsia="仿宋" w:hAnsi="仿宋" w:hint="eastAsia"/>
                <w:bCs/>
                <w:sz w:val="28"/>
                <w:szCs w:val="28"/>
              </w:rPr>
              <w:t>10、可以根据医院需求个性化定制软硬件。</w:t>
            </w:r>
          </w:p>
        </w:tc>
      </w:tr>
    </w:tbl>
    <w:p w:rsidR="002C005E" w:rsidRDefault="002C005E">
      <w:pPr>
        <w:rPr>
          <w:rFonts w:asciiTheme="minorEastAsia" w:eastAsiaTheme="minorEastAsia" w:hAnsiTheme="minorEastAsia" w:cs="仿宋_GB2312"/>
          <w:sz w:val="32"/>
          <w:szCs w:val="32"/>
        </w:rPr>
      </w:pPr>
    </w:p>
    <w:p w:rsidR="00804698" w:rsidRDefault="00FA629B">
      <w:pPr>
        <w:rPr>
          <w:rFonts w:asciiTheme="minorEastAsia" w:eastAsiaTheme="minorEastAsia" w:hAnsiTheme="minorEastAsia" w:cs="仿宋_GB2312"/>
          <w:sz w:val="32"/>
          <w:szCs w:val="32"/>
        </w:rPr>
      </w:pPr>
      <w:r>
        <w:rPr>
          <w:rFonts w:asciiTheme="minorEastAsia" w:eastAsiaTheme="minorEastAsia" w:hAnsiTheme="minorEastAsia" w:cs="仿宋_GB2312" w:hint="eastAsia"/>
          <w:sz w:val="32"/>
          <w:szCs w:val="32"/>
        </w:rPr>
        <w:lastRenderedPageBreak/>
        <w:t>三、其他要求</w:t>
      </w:r>
    </w:p>
    <w:p w:rsidR="00804698" w:rsidRDefault="00FA629B">
      <w:pPr>
        <w:pStyle w:val="Flietext"/>
        <w:rPr>
          <w:rFonts w:asciiTheme="minorEastAsia" w:eastAsiaTheme="minorEastAsia" w:hAnsiTheme="minorEastAsia" w:cs="仿宋_GB2312"/>
          <w:sz w:val="32"/>
          <w:szCs w:val="32"/>
        </w:rPr>
      </w:pPr>
      <w:r>
        <w:rPr>
          <w:rFonts w:asciiTheme="minorEastAsia" w:eastAsiaTheme="minorEastAsia" w:hAnsiTheme="minorEastAsia" w:cs="仿宋_GB2312" w:hint="eastAsia"/>
          <w:sz w:val="32"/>
          <w:szCs w:val="32"/>
        </w:rPr>
        <w:t>四、调研说明</w:t>
      </w:r>
    </w:p>
    <w:p w:rsidR="00804698" w:rsidRPr="0044069B" w:rsidRDefault="00FA629B">
      <w:pPr>
        <w:shd w:val="solid" w:color="FFFFFF" w:fill="auto"/>
        <w:autoSpaceDN w:val="0"/>
        <w:spacing w:line="560" w:lineRule="exact"/>
        <w:ind w:firstLineChars="200" w:firstLine="640"/>
        <w:rPr>
          <w:rFonts w:ascii="仿宋_GB2312" w:eastAsia="仿宋_GB2312" w:hAnsiTheme="minorEastAsia" w:cs="仿宋_GB2312"/>
          <w:bCs/>
          <w:sz w:val="32"/>
          <w:szCs w:val="32"/>
          <w:shd w:val="clear" w:color="auto" w:fill="FFFFFF"/>
        </w:rPr>
      </w:pPr>
      <w:r w:rsidRPr="0044069B">
        <w:rPr>
          <w:rFonts w:ascii="仿宋_GB2312" w:eastAsia="仿宋_GB2312" w:hAnsiTheme="minorEastAsia" w:cs="仿宋_GB2312" w:hint="eastAsia"/>
          <w:bCs/>
          <w:sz w:val="32"/>
          <w:szCs w:val="32"/>
          <w:shd w:val="clear" w:color="auto" w:fill="FFFFFF"/>
        </w:rPr>
        <w:t>报名参加本次调研的供应商、厂家需提供如下相关资料。</w:t>
      </w:r>
    </w:p>
    <w:p w:rsidR="00460720" w:rsidRPr="00460720" w:rsidRDefault="00460720" w:rsidP="00460720">
      <w:pPr>
        <w:pStyle w:val="a0"/>
        <w:ind w:firstLine="643"/>
        <w:rPr>
          <w:rFonts w:ascii="仿宋_GB2312" w:eastAsia="仿宋_GB2312" w:hAnsi="仿宋_GB2312" w:cs="仿宋_GB2312"/>
          <w:bCs/>
          <w:color w:val="000000"/>
          <w:kern w:val="0"/>
          <w:sz w:val="32"/>
          <w:szCs w:val="32"/>
        </w:rPr>
      </w:pPr>
      <w:r w:rsidRPr="00460720">
        <w:rPr>
          <w:rFonts w:ascii="仿宋_GB2312" w:eastAsia="仿宋_GB2312" w:hAnsi="仿宋_GB2312" w:cs="仿宋_GB2312" w:hint="eastAsia"/>
          <w:bCs/>
          <w:color w:val="000000"/>
          <w:kern w:val="0"/>
          <w:sz w:val="32"/>
          <w:szCs w:val="32"/>
        </w:rPr>
        <w:t>1、报名请携带加盖公章的项目文件回执单1张，报名文件胶装1份（包含但不限于营业执照复印件、公司简介、设备彩页、三证、</w:t>
      </w:r>
      <w:r>
        <w:rPr>
          <w:rFonts w:ascii="仿宋_GB2312" w:eastAsia="仿宋_GB2312" w:hAnsi="仿宋_GB2312" w:cs="仿宋_GB2312" w:hint="eastAsia"/>
          <w:bCs/>
          <w:color w:val="000000"/>
          <w:kern w:val="0"/>
          <w:sz w:val="32"/>
          <w:szCs w:val="32"/>
        </w:rPr>
        <w:t>厂家授权、</w:t>
      </w:r>
      <w:r w:rsidRPr="00460720">
        <w:rPr>
          <w:rFonts w:ascii="仿宋_GB2312" w:eastAsia="仿宋_GB2312" w:hAnsi="仿宋_GB2312" w:cs="仿宋_GB2312" w:hint="eastAsia"/>
          <w:bCs/>
          <w:color w:val="000000"/>
          <w:kern w:val="0"/>
          <w:sz w:val="32"/>
          <w:szCs w:val="32"/>
        </w:rPr>
        <w:t>参与项目调研供应商代表的个人授权函、身份证复印件、近半年医社保或缴税证明材料等相关材料），交到福建省肿瘤医院设备科。同时电子版报名材料发送至</w:t>
      </w:r>
      <w:r w:rsidRPr="00460720">
        <w:rPr>
          <w:rFonts w:ascii="仿宋_GB2312" w:eastAsia="仿宋_GB2312" w:hAnsi="仿宋_GB2312" w:cs="仿宋_GB2312"/>
          <w:bCs/>
          <w:color w:val="000000"/>
          <w:kern w:val="0"/>
          <w:sz w:val="32"/>
          <w:szCs w:val="32"/>
        </w:rPr>
        <w:t>fjzlsbk@fjzlhospital.com</w:t>
      </w:r>
      <w:r w:rsidRPr="00460720">
        <w:rPr>
          <w:rFonts w:ascii="仿宋_GB2312" w:eastAsia="仿宋_GB2312" w:hAnsi="仿宋_GB2312" w:cs="仿宋_GB2312" w:hint="eastAsia"/>
          <w:bCs/>
          <w:color w:val="000000"/>
          <w:kern w:val="0"/>
          <w:sz w:val="32"/>
          <w:szCs w:val="32"/>
        </w:rPr>
        <w:t>邮箱。</w:t>
      </w:r>
    </w:p>
    <w:p w:rsidR="00460720" w:rsidRPr="00460720" w:rsidRDefault="00460720" w:rsidP="00460720">
      <w:pPr>
        <w:pStyle w:val="a0"/>
        <w:ind w:firstLineChars="200" w:firstLine="640"/>
        <w:rPr>
          <w:rFonts w:ascii="仿宋_GB2312" w:eastAsia="仿宋_GB2312" w:hAnsi="仿宋_GB2312" w:cs="仿宋_GB2312"/>
          <w:bCs/>
          <w:color w:val="000000"/>
          <w:kern w:val="0"/>
          <w:sz w:val="32"/>
          <w:szCs w:val="32"/>
        </w:rPr>
      </w:pPr>
      <w:r w:rsidRPr="00460720">
        <w:rPr>
          <w:rFonts w:ascii="仿宋_GB2312" w:eastAsia="仿宋_GB2312" w:hAnsi="仿宋_GB2312" w:cs="仿宋_GB2312" w:hint="eastAsia"/>
          <w:bCs/>
          <w:color w:val="000000"/>
          <w:kern w:val="0"/>
          <w:sz w:val="32"/>
          <w:szCs w:val="32"/>
        </w:rPr>
        <w:t>2、论证会时提交相关材料胶装1正2副。内容包含但不限于：报名文件所含内容及以下所提及内容。</w:t>
      </w:r>
    </w:p>
    <w:p w:rsidR="00460720" w:rsidRPr="00460720" w:rsidRDefault="00460720" w:rsidP="00460720">
      <w:pPr>
        <w:pStyle w:val="a0"/>
        <w:ind w:firstLineChars="200" w:firstLine="640"/>
        <w:rPr>
          <w:rFonts w:ascii="仿宋_GB2312" w:eastAsia="仿宋_GB2312" w:hAnsi="仿宋_GB2312" w:cs="仿宋_GB2312"/>
          <w:bCs/>
          <w:color w:val="000000"/>
          <w:kern w:val="0"/>
          <w:sz w:val="32"/>
          <w:szCs w:val="32"/>
        </w:rPr>
      </w:pPr>
      <w:r w:rsidRPr="00460720">
        <w:rPr>
          <w:rFonts w:ascii="仿宋_GB2312" w:eastAsia="仿宋_GB2312" w:hAnsi="仿宋_GB2312" w:cs="仿宋_GB2312" w:hint="eastAsia"/>
          <w:bCs/>
          <w:color w:val="000000"/>
          <w:kern w:val="0"/>
          <w:sz w:val="32"/>
          <w:szCs w:val="32"/>
        </w:rPr>
        <w:t>3、分别提供“信用中国”网站（www.creditchina.gov.cn）、“中国政府采购网”网站（http://www.ccgp.gov.cn/search/cr/）信用记录查询截图，无不良记录并加盖公章（截图查询日期必须在该公告日期内）。</w:t>
      </w:r>
    </w:p>
    <w:p w:rsidR="00460720" w:rsidRPr="00460720" w:rsidRDefault="00460720" w:rsidP="00460720">
      <w:pPr>
        <w:pStyle w:val="a0"/>
        <w:ind w:firstLine="643"/>
        <w:rPr>
          <w:rFonts w:ascii="仿宋_GB2312" w:eastAsia="仿宋_GB2312" w:hAnsi="仿宋_GB2312" w:cs="仿宋_GB2312"/>
          <w:bCs/>
          <w:color w:val="000000"/>
          <w:kern w:val="0"/>
          <w:sz w:val="32"/>
          <w:szCs w:val="32"/>
        </w:rPr>
      </w:pPr>
      <w:r w:rsidRPr="00460720">
        <w:rPr>
          <w:rFonts w:ascii="仿宋_GB2312" w:eastAsia="仿宋_GB2312" w:hAnsi="仿宋_GB2312" w:cs="仿宋_GB2312" w:hint="eastAsia"/>
          <w:bCs/>
          <w:color w:val="000000"/>
          <w:kern w:val="0"/>
          <w:sz w:val="32"/>
          <w:szCs w:val="32"/>
        </w:rPr>
        <w:t>4、提供业绩清单及近三年省内同类设备的中标书（若有）。</w:t>
      </w:r>
    </w:p>
    <w:p w:rsidR="00460720" w:rsidRPr="00460720" w:rsidRDefault="00460720" w:rsidP="00460720">
      <w:pPr>
        <w:pStyle w:val="a0"/>
        <w:ind w:firstLine="643"/>
        <w:rPr>
          <w:rFonts w:ascii="仿宋_GB2312" w:eastAsia="仿宋_GB2312" w:hAnsi="仿宋_GB2312" w:cs="仿宋_GB2312"/>
          <w:bCs/>
          <w:color w:val="000000"/>
          <w:kern w:val="0"/>
          <w:sz w:val="32"/>
          <w:szCs w:val="32"/>
        </w:rPr>
      </w:pPr>
      <w:r w:rsidRPr="00460720">
        <w:rPr>
          <w:rFonts w:ascii="仿宋_GB2312" w:eastAsia="仿宋_GB2312" w:hAnsi="仿宋_GB2312" w:cs="仿宋_GB2312" w:hint="eastAsia"/>
          <w:bCs/>
          <w:color w:val="000000"/>
          <w:kern w:val="0"/>
          <w:sz w:val="32"/>
          <w:szCs w:val="32"/>
        </w:rPr>
        <w:t>5、提供设备所需的全部耗材价格及易耗品价格，并说明单次使用耗材价，易耗品需说明更换周期。（如无耗材或易耗品请注明）</w:t>
      </w:r>
    </w:p>
    <w:p w:rsidR="00460720" w:rsidRPr="00460720" w:rsidRDefault="00460720" w:rsidP="00460720">
      <w:pPr>
        <w:pStyle w:val="a0"/>
        <w:ind w:firstLine="643"/>
        <w:rPr>
          <w:rFonts w:ascii="仿宋_GB2312" w:eastAsia="仿宋_GB2312" w:hAnsi="仿宋_GB2312" w:cs="仿宋_GB2312"/>
          <w:bCs/>
          <w:color w:val="000000"/>
          <w:kern w:val="0"/>
          <w:sz w:val="32"/>
          <w:szCs w:val="32"/>
        </w:rPr>
      </w:pPr>
      <w:r w:rsidRPr="00460720">
        <w:rPr>
          <w:rFonts w:ascii="仿宋_GB2312" w:eastAsia="仿宋_GB2312" w:hAnsi="仿宋_GB2312" w:cs="仿宋_GB2312" w:hint="eastAsia"/>
          <w:bCs/>
          <w:color w:val="000000"/>
          <w:kern w:val="0"/>
          <w:sz w:val="32"/>
          <w:szCs w:val="32"/>
        </w:rPr>
        <w:t>6、提供能体现设备使用年限的有效证明，如设备铭牌</w:t>
      </w:r>
      <w:r w:rsidRPr="00460720">
        <w:rPr>
          <w:rFonts w:ascii="仿宋_GB2312" w:eastAsia="仿宋_GB2312" w:hAnsi="仿宋_GB2312" w:cs="仿宋_GB2312" w:hint="eastAsia"/>
          <w:bCs/>
          <w:color w:val="000000"/>
          <w:kern w:val="0"/>
          <w:sz w:val="32"/>
          <w:szCs w:val="32"/>
        </w:rPr>
        <w:lastRenderedPageBreak/>
        <w:t>等。</w:t>
      </w:r>
    </w:p>
    <w:p w:rsidR="00460720" w:rsidRPr="00460720" w:rsidRDefault="00460720" w:rsidP="00460720">
      <w:pPr>
        <w:pStyle w:val="a0"/>
        <w:ind w:firstLine="643"/>
        <w:rPr>
          <w:rFonts w:ascii="仿宋_GB2312" w:eastAsia="仿宋_GB2312" w:hAnsi="仿宋_GB2312" w:cs="仿宋_GB2312"/>
          <w:bCs/>
          <w:color w:val="000000"/>
          <w:kern w:val="0"/>
          <w:sz w:val="32"/>
          <w:szCs w:val="32"/>
        </w:rPr>
      </w:pPr>
      <w:r w:rsidRPr="00460720">
        <w:rPr>
          <w:rFonts w:ascii="仿宋_GB2312" w:eastAsia="仿宋_GB2312" w:hAnsi="仿宋_GB2312" w:cs="仿宋_GB2312" w:hint="eastAsia"/>
          <w:bCs/>
          <w:color w:val="000000"/>
          <w:kern w:val="0"/>
          <w:sz w:val="32"/>
          <w:szCs w:val="32"/>
        </w:rPr>
        <w:t>7、论证意向方报价应包含所采购设备的制造、包装、运输、装卸、保险、安装施工、调试、验收、人员培训、检验、税金等一切费用。</w:t>
      </w:r>
    </w:p>
    <w:p w:rsidR="00460720" w:rsidRPr="00460720" w:rsidRDefault="00460720" w:rsidP="00460720">
      <w:pPr>
        <w:pStyle w:val="a0"/>
        <w:ind w:firstLine="643"/>
        <w:rPr>
          <w:rFonts w:ascii="仿宋_GB2312" w:eastAsia="仿宋_GB2312" w:hAnsi="仿宋_GB2312" w:cs="仿宋_GB2312"/>
          <w:bCs/>
          <w:color w:val="000000"/>
          <w:kern w:val="0"/>
          <w:sz w:val="32"/>
          <w:szCs w:val="32"/>
        </w:rPr>
      </w:pPr>
      <w:r w:rsidRPr="00460720">
        <w:rPr>
          <w:rFonts w:ascii="仿宋_GB2312" w:eastAsia="仿宋_GB2312" w:hAnsi="仿宋_GB2312" w:cs="仿宋_GB2312" w:hint="eastAsia"/>
          <w:bCs/>
          <w:color w:val="000000"/>
          <w:kern w:val="0"/>
          <w:sz w:val="32"/>
          <w:szCs w:val="32"/>
        </w:rPr>
        <w:t>8、提供参数对比数据表</w:t>
      </w:r>
    </w:p>
    <w:p w:rsidR="00804698" w:rsidRDefault="00460720" w:rsidP="00460720">
      <w:pPr>
        <w:pStyle w:val="a0"/>
        <w:ind w:firstLineChars="200" w:firstLine="640"/>
        <w:rPr>
          <w:rFonts w:ascii="仿宋_GB2312" w:eastAsia="仿宋_GB2312" w:hAnsi="仿宋_GB2312" w:cs="仿宋_GB2312"/>
          <w:b/>
          <w:color w:val="000000"/>
          <w:sz w:val="32"/>
          <w:szCs w:val="32"/>
          <w:shd w:val="clear" w:color="auto" w:fill="FFFFFF"/>
        </w:rPr>
      </w:pPr>
      <w:r w:rsidRPr="00460720">
        <w:rPr>
          <w:rFonts w:ascii="仿宋_GB2312" w:eastAsia="仿宋_GB2312" w:hAnsi="仿宋_GB2312" w:cs="仿宋_GB2312" w:hint="eastAsia"/>
          <w:bCs/>
          <w:color w:val="000000"/>
          <w:kern w:val="0"/>
          <w:sz w:val="32"/>
          <w:szCs w:val="32"/>
        </w:rPr>
        <w:t>9、以上所提供设备配置为参考数据，如有偏离，可对偏离予以说明，理由充分合理的，予以采纳。</w:t>
      </w:r>
    </w:p>
    <w:p w:rsidR="00460720" w:rsidRDefault="00460720">
      <w:pPr>
        <w:widowControl/>
        <w:jc w:val="left"/>
        <w:rPr>
          <w:rFonts w:ascii="仿宋_GB2312" w:eastAsia="仿宋_GB2312" w:hAnsi="仿宋_GB2312" w:cs="仿宋_GB2312"/>
          <w:b/>
          <w:color w:val="000000"/>
          <w:sz w:val="32"/>
          <w:szCs w:val="32"/>
          <w:shd w:val="clear" w:color="auto" w:fill="FFFFFF"/>
        </w:rPr>
      </w:pPr>
      <w:r>
        <w:rPr>
          <w:rFonts w:ascii="仿宋_GB2312" w:eastAsia="仿宋_GB2312" w:hAnsi="仿宋_GB2312" w:cs="仿宋_GB2312"/>
          <w:b/>
          <w:color w:val="000000"/>
          <w:sz w:val="32"/>
          <w:szCs w:val="32"/>
          <w:shd w:val="clear" w:color="auto" w:fill="FFFFFF"/>
        </w:rPr>
        <w:br w:type="page"/>
      </w:r>
    </w:p>
    <w:p w:rsidR="00DB19D6" w:rsidRDefault="00DB19D6">
      <w:pPr>
        <w:widowControl/>
        <w:jc w:val="left"/>
        <w:rPr>
          <w:rFonts w:ascii="仿宋_GB2312" w:eastAsia="仿宋_GB2312" w:hAnsi="仿宋_GB2312" w:cs="仿宋_GB2312"/>
          <w:b/>
          <w:color w:val="000000"/>
          <w:sz w:val="32"/>
          <w:szCs w:val="32"/>
          <w:shd w:val="clear" w:color="auto" w:fill="FFFFFF"/>
        </w:rPr>
      </w:pPr>
    </w:p>
    <w:p w:rsidR="00804698" w:rsidRDefault="00FA629B">
      <w:pPr>
        <w:shd w:val="solid" w:color="FFFFFF" w:fill="auto"/>
        <w:autoSpaceDN w:val="0"/>
        <w:spacing w:line="420" w:lineRule="atLeast"/>
        <w:jc w:val="center"/>
        <w:rPr>
          <w:rFonts w:ascii="仿宋_GB2312" w:eastAsia="仿宋_GB2312" w:hAnsi="仿宋_GB2312" w:cs="仿宋_GB2312"/>
          <w:b/>
          <w:sz w:val="32"/>
          <w:szCs w:val="32"/>
          <w:shd w:val="clear" w:color="auto" w:fill="FFFFFF"/>
        </w:rPr>
      </w:pPr>
      <w:r>
        <w:rPr>
          <w:rFonts w:ascii="仿宋_GB2312" w:eastAsia="仿宋_GB2312" w:hAnsi="仿宋_GB2312" w:cs="仿宋_GB2312" w:hint="eastAsia"/>
          <w:b/>
          <w:color w:val="000000"/>
          <w:sz w:val="32"/>
          <w:szCs w:val="32"/>
          <w:shd w:val="clear" w:color="auto" w:fill="FFFFFF"/>
        </w:rPr>
        <w:t>项目文件回执单</w:t>
      </w:r>
    </w:p>
    <w:p w:rsidR="00804698" w:rsidRDefault="00FA629B">
      <w:pPr>
        <w:shd w:val="solid" w:color="FFFFFF" w:fill="auto"/>
        <w:autoSpaceDN w:val="0"/>
        <w:spacing w:line="420" w:lineRule="atLeas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shd w:val="clear" w:color="auto" w:fill="FFFFFF"/>
        </w:rPr>
        <w:t>请有意向参与的公司在项目公示期内携带回执单至福建省肿瘤医院设备科报名。</w:t>
      </w:r>
    </w:p>
    <w:tbl>
      <w:tblPr>
        <w:tblW w:w="0" w:type="auto"/>
        <w:tblInd w:w="358" w:type="dxa"/>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tblPr>
      <w:tblGrid>
        <w:gridCol w:w="1140"/>
        <w:gridCol w:w="2651"/>
        <w:gridCol w:w="2115"/>
        <w:gridCol w:w="2248"/>
      </w:tblGrid>
      <w:tr w:rsidR="00804698">
        <w:trPr>
          <w:trHeight w:hRule="exact" w:val="504"/>
        </w:trPr>
        <w:tc>
          <w:tcPr>
            <w:tcW w:w="1140" w:type="dxa"/>
            <w:tcBorders>
              <w:top w:val="single" w:sz="8" w:space="0" w:color="000000"/>
              <w:left w:val="single" w:sz="8" w:space="0" w:color="000000"/>
              <w:bottom w:val="single" w:sz="8" w:space="0" w:color="000000"/>
              <w:right w:val="single" w:sz="8" w:space="0" w:color="000000"/>
            </w:tcBorders>
            <w:shd w:val="solid" w:color="FFFFFF" w:fill="auto"/>
            <w:tcMar>
              <w:top w:w="0" w:type="dxa"/>
              <w:left w:w="108" w:type="dxa"/>
              <w:bottom w:w="0" w:type="dxa"/>
              <w:right w:w="108" w:type="dxa"/>
            </w:tcMar>
            <w:vAlign w:val="center"/>
          </w:tcPr>
          <w:p w:rsidR="00804698" w:rsidRDefault="00FA629B">
            <w:pPr>
              <w:shd w:val="solid" w:color="FFFFFF" w:fill="auto"/>
              <w:autoSpaceDN w:val="0"/>
              <w:spacing w:line="420" w:lineRule="atLeast"/>
              <w:jc w:val="center"/>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序号</w:t>
            </w:r>
          </w:p>
        </w:tc>
        <w:tc>
          <w:tcPr>
            <w:tcW w:w="2651" w:type="dxa"/>
            <w:tcBorders>
              <w:top w:val="single" w:sz="8" w:space="0" w:color="000000"/>
              <w:left w:val="nil"/>
              <w:bottom w:val="single" w:sz="8" w:space="0" w:color="000000"/>
              <w:right w:val="single" w:sz="8" w:space="0" w:color="000000"/>
            </w:tcBorders>
            <w:shd w:val="solid" w:color="FFFFFF" w:fill="auto"/>
            <w:tcMar>
              <w:top w:w="0" w:type="dxa"/>
              <w:left w:w="108" w:type="dxa"/>
              <w:bottom w:w="0" w:type="dxa"/>
              <w:right w:w="108" w:type="dxa"/>
            </w:tcMar>
            <w:vAlign w:val="center"/>
          </w:tcPr>
          <w:p w:rsidR="00804698" w:rsidRDefault="00FA629B">
            <w:pPr>
              <w:shd w:val="solid" w:color="FFFFFF" w:fill="auto"/>
              <w:autoSpaceDN w:val="0"/>
              <w:spacing w:line="420" w:lineRule="atLeast"/>
              <w:jc w:val="center"/>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项目名称</w:t>
            </w:r>
          </w:p>
        </w:tc>
        <w:tc>
          <w:tcPr>
            <w:tcW w:w="2115" w:type="dxa"/>
            <w:tcBorders>
              <w:top w:val="single" w:sz="8" w:space="0" w:color="000000"/>
              <w:left w:val="nil"/>
              <w:bottom w:val="single" w:sz="8" w:space="0" w:color="000000"/>
              <w:right w:val="single" w:sz="8" w:space="0" w:color="000000"/>
            </w:tcBorders>
            <w:shd w:val="solid" w:color="FFFFFF" w:fill="auto"/>
            <w:tcMar>
              <w:top w:w="0" w:type="dxa"/>
              <w:left w:w="108" w:type="dxa"/>
              <w:bottom w:w="0" w:type="dxa"/>
              <w:right w:w="108" w:type="dxa"/>
            </w:tcMar>
            <w:vAlign w:val="center"/>
          </w:tcPr>
          <w:p w:rsidR="00804698" w:rsidRDefault="00FA629B">
            <w:pPr>
              <w:shd w:val="solid" w:color="FFFFFF" w:fill="auto"/>
              <w:autoSpaceDN w:val="0"/>
              <w:spacing w:line="420" w:lineRule="atLeast"/>
              <w:jc w:val="center"/>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数量</w:t>
            </w:r>
          </w:p>
        </w:tc>
        <w:tc>
          <w:tcPr>
            <w:tcW w:w="2248" w:type="dxa"/>
            <w:tcBorders>
              <w:top w:val="single" w:sz="8" w:space="0" w:color="000000"/>
              <w:left w:val="nil"/>
              <w:bottom w:val="single" w:sz="8" w:space="0" w:color="000000"/>
              <w:right w:val="single" w:sz="8" w:space="0" w:color="000000"/>
            </w:tcBorders>
            <w:shd w:val="solid" w:color="FFFFFF" w:fill="auto"/>
            <w:tcMar>
              <w:top w:w="0" w:type="dxa"/>
              <w:left w:w="108" w:type="dxa"/>
              <w:bottom w:w="0" w:type="dxa"/>
              <w:right w:w="108" w:type="dxa"/>
            </w:tcMar>
            <w:vAlign w:val="center"/>
          </w:tcPr>
          <w:p w:rsidR="00804698" w:rsidRDefault="00FA629B">
            <w:pPr>
              <w:shd w:val="solid" w:color="FFFFFF" w:fill="auto"/>
              <w:autoSpaceDN w:val="0"/>
              <w:spacing w:line="420" w:lineRule="atLeast"/>
              <w:jc w:val="center"/>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品牌及型号</w:t>
            </w:r>
          </w:p>
        </w:tc>
      </w:tr>
      <w:tr w:rsidR="00804698">
        <w:trPr>
          <w:trHeight w:hRule="exact" w:val="454"/>
        </w:trPr>
        <w:tc>
          <w:tcPr>
            <w:tcW w:w="1140" w:type="dxa"/>
            <w:tcBorders>
              <w:top w:val="nil"/>
              <w:left w:val="single" w:sz="8" w:space="0" w:color="000000"/>
              <w:bottom w:val="single" w:sz="8" w:space="0" w:color="000000"/>
              <w:right w:val="single" w:sz="8" w:space="0" w:color="000000"/>
            </w:tcBorders>
            <w:shd w:val="solid" w:color="FFFFFF" w:fill="auto"/>
            <w:tcMar>
              <w:top w:w="0" w:type="dxa"/>
              <w:left w:w="108" w:type="dxa"/>
              <w:bottom w:w="0" w:type="dxa"/>
              <w:right w:w="108" w:type="dxa"/>
            </w:tcMar>
            <w:vAlign w:val="center"/>
          </w:tcPr>
          <w:p w:rsidR="00804698" w:rsidRDefault="00FA629B">
            <w:pPr>
              <w:shd w:val="solid" w:color="FFFFFF" w:fill="auto"/>
              <w:autoSpaceDN w:val="0"/>
              <w:spacing w:line="420" w:lineRule="atLeast"/>
              <w:jc w:val="center"/>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1</w:t>
            </w:r>
          </w:p>
        </w:tc>
        <w:tc>
          <w:tcPr>
            <w:tcW w:w="2651" w:type="dxa"/>
            <w:tcBorders>
              <w:top w:val="nil"/>
              <w:left w:val="nil"/>
              <w:bottom w:val="single" w:sz="8" w:space="0" w:color="000000"/>
              <w:right w:val="single" w:sz="8" w:space="0" w:color="000000"/>
            </w:tcBorders>
            <w:shd w:val="solid" w:color="FFFFFF" w:fill="auto"/>
            <w:tcMar>
              <w:top w:w="0" w:type="dxa"/>
              <w:left w:w="108" w:type="dxa"/>
              <w:bottom w:w="0" w:type="dxa"/>
              <w:right w:w="108" w:type="dxa"/>
            </w:tcMar>
            <w:vAlign w:val="center"/>
          </w:tcPr>
          <w:p w:rsidR="00804698" w:rsidRDefault="00804698">
            <w:pPr>
              <w:shd w:val="solid" w:color="FFFFFF" w:fill="auto"/>
              <w:autoSpaceDN w:val="0"/>
              <w:spacing w:line="420" w:lineRule="atLeast"/>
              <w:rPr>
                <w:rFonts w:ascii="仿宋_GB2312" w:eastAsia="仿宋_GB2312" w:hAnsi="仿宋_GB2312" w:cs="仿宋_GB2312"/>
                <w:bCs/>
                <w:sz w:val="28"/>
                <w:szCs w:val="28"/>
                <w:shd w:val="clear" w:color="auto" w:fill="FFFFFF"/>
              </w:rPr>
            </w:pPr>
          </w:p>
        </w:tc>
        <w:tc>
          <w:tcPr>
            <w:tcW w:w="2115" w:type="dxa"/>
            <w:tcBorders>
              <w:top w:val="nil"/>
              <w:left w:val="nil"/>
              <w:bottom w:val="single" w:sz="8" w:space="0" w:color="000000"/>
              <w:right w:val="single" w:sz="8" w:space="0" w:color="000000"/>
            </w:tcBorders>
            <w:shd w:val="solid" w:color="FFFFFF" w:fill="auto"/>
            <w:tcMar>
              <w:top w:w="0" w:type="dxa"/>
              <w:left w:w="108" w:type="dxa"/>
              <w:bottom w:w="0" w:type="dxa"/>
              <w:right w:w="108" w:type="dxa"/>
            </w:tcMar>
            <w:vAlign w:val="center"/>
          </w:tcPr>
          <w:p w:rsidR="00804698" w:rsidRDefault="00804698">
            <w:pPr>
              <w:shd w:val="solid" w:color="FFFFFF" w:fill="auto"/>
              <w:autoSpaceDN w:val="0"/>
              <w:spacing w:line="420" w:lineRule="atLeast"/>
              <w:rPr>
                <w:rFonts w:ascii="仿宋_GB2312" w:eastAsia="仿宋_GB2312" w:hAnsi="仿宋_GB2312" w:cs="仿宋_GB2312"/>
                <w:bCs/>
                <w:sz w:val="28"/>
                <w:szCs w:val="28"/>
                <w:shd w:val="clear" w:color="auto" w:fill="FFFFFF"/>
              </w:rPr>
            </w:pPr>
          </w:p>
        </w:tc>
        <w:tc>
          <w:tcPr>
            <w:tcW w:w="2248" w:type="dxa"/>
            <w:tcBorders>
              <w:top w:val="nil"/>
              <w:left w:val="nil"/>
              <w:bottom w:val="single" w:sz="8" w:space="0" w:color="000000"/>
              <w:right w:val="single" w:sz="8" w:space="0" w:color="000000"/>
            </w:tcBorders>
            <w:shd w:val="solid" w:color="FFFFFF" w:fill="auto"/>
            <w:tcMar>
              <w:top w:w="0" w:type="dxa"/>
              <w:left w:w="108" w:type="dxa"/>
              <w:bottom w:w="0" w:type="dxa"/>
              <w:right w:w="108" w:type="dxa"/>
            </w:tcMar>
            <w:vAlign w:val="center"/>
          </w:tcPr>
          <w:p w:rsidR="00804698" w:rsidRDefault="00804698">
            <w:pPr>
              <w:shd w:val="solid" w:color="FFFFFF" w:fill="auto"/>
              <w:autoSpaceDN w:val="0"/>
              <w:spacing w:line="420" w:lineRule="atLeast"/>
              <w:rPr>
                <w:rFonts w:ascii="仿宋_GB2312" w:eastAsia="仿宋_GB2312" w:hAnsi="仿宋_GB2312" w:cs="仿宋_GB2312"/>
                <w:bCs/>
                <w:sz w:val="28"/>
                <w:szCs w:val="28"/>
                <w:shd w:val="clear" w:color="auto" w:fill="FFFFFF"/>
              </w:rPr>
            </w:pPr>
          </w:p>
        </w:tc>
      </w:tr>
    </w:tbl>
    <w:p w:rsidR="00804698" w:rsidRDefault="00804698">
      <w:pPr>
        <w:shd w:val="solid" w:color="FFFFFF" w:fill="auto"/>
        <w:autoSpaceDN w:val="0"/>
        <w:spacing w:line="420" w:lineRule="atLeast"/>
        <w:rPr>
          <w:rFonts w:ascii="仿宋_GB2312" w:eastAsia="仿宋_GB2312" w:hAnsi="仿宋_GB2312" w:cs="仿宋_GB2312"/>
          <w:bCs/>
          <w:sz w:val="32"/>
          <w:szCs w:val="32"/>
          <w:shd w:val="clear" w:color="auto" w:fill="FFFFFF"/>
        </w:rPr>
      </w:pPr>
    </w:p>
    <w:p w:rsidR="00804698" w:rsidRDefault="00804698">
      <w:pPr>
        <w:shd w:val="solid" w:color="FFFFFF" w:fill="auto"/>
        <w:autoSpaceDN w:val="0"/>
        <w:spacing w:line="500" w:lineRule="exact"/>
        <w:rPr>
          <w:rFonts w:ascii="仿宋_GB2312" w:eastAsia="仿宋_GB2312" w:hAnsi="仿宋_GB2312" w:cs="仿宋_GB2312"/>
          <w:bCs/>
          <w:sz w:val="32"/>
          <w:szCs w:val="32"/>
          <w:shd w:val="clear" w:color="auto" w:fill="FFFFFF"/>
        </w:rPr>
      </w:pPr>
    </w:p>
    <w:p w:rsidR="00804698" w:rsidRDefault="00FA629B">
      <w:pPr>
        <w:shd w:val="solid" w:color="FFFFFF" w:fill="auto"/>
        <w:autoSpaceDN w:val="0"/>
        <w:spacing w:line="500" w:lineRule="exact"/>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公司名称：</w:t>
      </w:r>
    </w:p>
    <w:p w:rsidR="00804698" w:rsidRDefault="00FA629B">
      <w:pPr>
        <w:shd w:val="solid" w:color="FFFFFF" w:fill="auto"/>
        <w:autoSpaceDN w:val="0"/>
        <w:spacing w:line="500" w:lineRule="exact"/>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 xml:space="preserve">联系人：　 </w:t>
      </w:r>
    </w:p>
    <w:p w:rsidR="00804698" w:rsidRDefault="00FA629B">
      <w:pPr>
        <w:shd w:val="solid" w:color="FFFFFF" w:fill="auto"/>
        <w:autoSpaceDN w:val="0"/>
        <w:spacing w:line="500" w:lineRule="exact"/>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联系电话：</w:t>
      </w:r>
    </w:p>
    <w:p w:rsidR="00804698" w:rsidRDefault="00FA629B">
      <w:pPr>
        <w:shd w:val="solid" w:color="FFFFFF" w:fill="auto"/>
        <w:autoSpaceDN w:val="0"/>
        <w:spacing w:line="500" w:lineRule="exact"/>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公司盖章：</w:t>
      </w:r>
    </w:p>
    <w:p w:rsidR="00804698" w:rsidRDefault="00804698">
      <w:pPr>
        <w:shd w:val="solid" w:color="FFFFFF" w:fill="auto"/>
        <w:autoSpaceDN w:val="0"/>
        <w:spacing w:line="500" w:lineRule="exact"/>
        <w:rPr>
          <w:rFonts w:ascii="仿宋_GB2312" w:eastAsia="仿宋_GB2312" w:hAnsi="仿宋_GB2312" w:cs="仿宋_GB2312"/>
          <w:bCs/>
          <w:sz w:val="32"/>
          <w:szCs w:val="32"/>
          <w:shd w:val="clear" w:color="auto" w:fill="FFFFFF"/>
        </w:rPr>
      </w:pPr>
    </w:p>
    <w:p w:rsidR="00804698" w:rsidRDefault="00FA629B">
      <w:pPr>
        <w:spacing w:line="500" w:lineRule="exact"/>
        <w:rPr>
          <w:rFonts w:ascii="仿宋_GB2312" w:eastAsia="仿宋_GB2312" w:hAnsi="仿宋_GB2312" w:cs="仿宋_GB2312"/>
          <w:b/>
          <w:sz w:val="32"/>
          <w:szCs w:val="32"/>
          <w:shd w:val="clear" w:color="auto" w:fill="FFFFFF"/>
        </w:rPr>
      </w:pPr>
      <w:r>
        <w:rPr>
          <w:rFonts w:ascii="仿宋_GB2312" w:eastAsia="仿宋_GB2312" w:hAnsi="仿宋_GB2312" w:cs="仿宋_GB2312" w:hint="eastAsia"/>
          <w:bCs/>
          <w:sz w:val="32"/>
          <w:szCs w:val="32"/>
          <w:shd w:val="clear" w:color="auto" w:fill="FFFFFF"/>
        </w:rPr>
        <w:t xml:space="preserve">　　　　　　　　　　　　  　　　　    年　 月　</w:t>
      </w:r>
      <w:r>
        <w:rPr>
          <w:rFonts w:ascii="仿宋_GB2312" w:eastAsia="仿宋_GB2312" w:hAnsi="仿宋_GB2312" w:cs="仿宋_GB2312" w:hint="eastAsia"/>
          <w:sz w:val="32"/>
          <w:szCs w:val="32"/>
          <w:shd w:val="clear" w:color="auto" w:fill="FFFFFF"/>
        </w:rPr>
        <w:t xml:space="preserve"> 日　</w:t>
      </w:r>
    </w:p>
    <w:p w:rsidR="00804698" w:rsidRDefault="00804698">
      <w:pPr>
        <w:pStyle w:val="Flietext"/>
        <w:rPr>
          <w:rFonts w:ascii="仿宋_GB2312" w:hAnsi="仿宋_GB2312" w:cs="仿宋_GB2312"/>
          <w:sz w:val="32"/>
          <w:szCs w:val="32"/>
        </w:rPr>
      </w:pPr>
    </w:p>
    <w:p w:rsidR="00804698" w:rsidRDefault="00804698">
      <w:pPr>
        <w:pStyle w:val="1"/>
        <w:jc w:val="left"/>
        <w:rPr>
          <w:rFonts w:ascii="方正小标宋简体" w:eastAsia="方正小标宋简体" w:hAnsi="方正小标宋简体" w:cs="方正小标宋简体"/>
          <w:b w:val="0"/>
          <w:kern w:val="2"/>
          <w:sz w:val="28"/>
          <w:szCs w:val="28"/>
        </w:rPr>
      </w:pPr>
    </w:p>
    <w:p w:rsidR="00804698" w:rsidRDefault="00804698">
      <w:pPr>
        <w:pStyle w:val="1"/>
        <w:jc w:val="left"/>
        <w:rPr>
          <w:rFonts w:ascii="方正小标宋简体" w:eastAsia="方正小标宋简体" w:hAnsi="方正小标宋简体" w:cs="方正小标宋简体"/>
          <w:b w:val="0"/>
          <w:kern w:val="2"/>
          <w:sz w:val="28"/>
          <w:szCs w:val="28"/>
        </w:rPr>
      </w:pPr>
    </w:p>
    <w:p w:rsidR="00804698" w:rsidRDefault="00804698">
      <w:pPr>
        <w:pStyle w:val="1"/>
        <w:jc w:val="left"/>
        <w:rPr>
          <w:rFonts w:ascii="方正小标宋简体" w:eastAsia="方正小标宋简体" w:hAnsi="方正小标宋简体" w:cs="方正小标宋简体"/>
          <w:b w:val="0"/>
          <w:kern w:val="2"/>
          <w:sz w:val="28"/>
          <w:szCs w:val="28"/>
        </w:rPr>
      </w:pPr>
    </w:p>
    <w:p w:rsidR="00804698" w:rsidRDefault="00804698">
      <w:pPr>
        <w:pStyle w:val="Flietext"/>
        <w:rPr>
          <w:rFonts w:ascii="仿宋_GB2312" w:hAnsi="仿宋_GB2312" w:cs="仿宋_GB2312"/>
          <w:sz w:val="32"/>
          <w:szCs w:val="32"/>
        </w:rPr>
      </w:pPr>
    </w:p>
    <w:p w:rsidR="00804698" w:rsidRDefault="00804698"/>
    <w:sectPr w:rsidR="00804698" w:rsidSect="0080469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37E2" w:rsidRDefault="005637E2" w:rsidP="00EC5835">
      <w:r>
        <w:separator/>
      </w:r>
    </w:p>
  </w:endnote>
  <w:endnote w:type="continuationSeparator" w:id="1">
    <w:p w:rsidR="005637E2" w:rsidRDefault="005637E2" w:rsidP="00EC583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altName w:val="方正仿宋_GBK"/>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37E2" w:rsidRDefault="005637E2" w:rsidP="00EC5835">
      <w:r>
        <w:separator/>
      </w:r>
    </w:p>
  </w:footnote>
  <w:footnote w:type="continuationSeparator" w:id="1">
    <w:p w:rsidR="005637E2" w:rsidRDefault="005637E2" w:rsidP="00EC583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72F6CF7"/>
    <w:multiLevelType w:val="singleLevel"/>
    <w:tmpl w:val="D72F6CF7"/>
    <w:lvl w:ilvl="0">
      <w:start w:val="2"/>
      <w:numFmt w:val="chineseCounting"/>
      <w:suff w:val="nothing"/>
      <w:lvlText w:val="%1、"/>
      <w:lvlJc w:val="left"/>
      <w:rPr>
        <w:rFonts w:hint="eastAsia"/>
      </w:rPr>
    </w:lvl>
  </w:abstractNum>
  <w:abstractNum w:abstractNumId="1">
    <w:nsid w:val="F08EAD92"/>
    <w:multiLevelType w:val="singleLevel"/>
    <w:tmpl w:val="F08EAD92"/>
    <w:lvl w:ilvl="0">
      <w:start w:val="1"/>
      <w:numFmt w:val="decimal"/>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150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OTUwN2RlOGJmZDA2OWFiODI0YmI0M2I1ODcxNWI4NmYifQ=="/>
  </w:docVars>
  <w:rsids>
    <w:rsidRoot w:val="00A66883"/>
    <w:rsid w:val="00020DF0"/>
    <w:rsid w:val="00067BEC"/>
    <w:rsid w:val="00093B73"/>
    <w:rsid w:val="000C4B54"/>
    <w:rsid w:val="000D642A"/>
    <w:rsid w:val="000E1BF9"/>
    <w:rsid w:val="000F4960"/>
    <w:rsid w:val="00151772"/>
    <w:rsid w:val="00166F63"/>
    <w:rsid w:val="00186DFD"/>
    <w:rsid w:val="00190496"/>
    <w:rsid w:val="00195C92"/>
    <w:rsid w:val="001C1851"/>
    <w:rsid w:val="001F2B85"/>
    <w:rsid w:val="00215F2C"/>
    <w:rsid w:val="002442BC"/>
    <w:rsid w:val="002C005E"/>
    <w:rsid w:val="002E3462"/>
    <w:rsid w:val="002F1706"/>
    <w:rsid w:val="00317A9F"/>
    <w:rsid w:val="00336295"/>
    <w:rsid w:val="00340700"/>
    <w:rsid w:val="0036284E"/>
    <w:rsid w:val="0037161B"/>
    <w:rsid w:val="00375B99"/>
    <w:rsid w:val="00382A82"/>
    <w:rsid w:val="00385264"/>
    <w:rsid w:val="0038549C"/>
    <w:rsid w:val="00391900"/>
    <w:rsid w:val="003C3C80"/>
    <w:rsid w:val="003C7864"/>
    <w:rsid w:val="003F005C"/>
    <w:rsid w:val="00405DF1"/>
    <w:rsid w:val="00422A96"/>
    <w:rsid w:val="0044069B"/>
    <w:rsid w:val="0045068C"/>
    <w:rsid w:val="00453EF5"/>
    <w:rsid w:val="00460720"/>
    <w:rsid w:val="00493C9C"/>
    <w:rsid w:val="004A5C16"/>
    <w:rsid w:val="004D192D"/>
    <w:rsid w:val="004F27F5"/>
    <w:rsid w:val="005637E2"/>
    <w:rsid w:val="00575EDF"/>
    <w:rsid w:val="00595A2B"/>
    <w:rsid w:val="005C763A"/>
    <w:rsid w:val="00614CFC"/>
    <w:rsid w:val="00621A23"/>
    <w:rsid w:val="0063187A"/>
    <w:rsid w:val="006328E3"/>
    <w:rsid w:val="00651D0D"/>
    <w:rsid w:val="00692C12"/>
    <w:rsid w:val="006937C5"/>
    <w:rsid w:val="0072441A"/>
    <w:rsid w:val="007A4671"/>
    <w:rsid w:val="00804698"/>
    <w:rsid w:val="008155F2"/>
    <w:rsid w:val="00833E2A"/>
    <w:rsid w:val="00840ACE"/>
    <w:rsid w:val="00850D58"/>
    <w:rsid w:val="00851CE4"/>
    <w:rsid w:val="00855BC8"/>
    <w:rsid w:val="008730D4"/>
    <w:rsid w:val="008B6008"/>
    <w:rsid w:val="008F1513"/>
    <w:rsid w:val="00937347"/>
    <w:rsid w:val="009870B1"/>
    <w:rsid w:val="009B248D"/>
    <w:rsid w:val="00A034A0"/>
    <w:rsid w:val="00A041FA"/>
    <w:rsid w:val="00A138C1"/>
    <w:rsid w:val="00A2741E"/>
    <w:rsid w:val="00A66883"/>
    <w:rsid w:val="00A76AAC"/>
    <w:rsid w:val="00AB2000"/>
    <w:rsid w:val="00AC358B"/>
    <w:rsid w:val="00AD6E2D"/>
    <w:rsid w:val="00AE038C"/>
    <w:rsid w:val="00B03C37"/>
    <w:rsid w:val="00B41AB1"/>
    <w:rsid w:val="00B44275"/>
    <w:rsid w:val="00B73779"/>
    <w:rsid w:val="00B96690"/>
    <w:rsid w:val="00BA4433"/>
    <w:rsid w:val="00BC061A"/>
    <w:rsid w:val="00BF122D"/>
    <w:rsid w:val="00C0263A"/>
    <w:rsid w:val="00C249B7"/>
    <w:rsid w:val="00C308C0"/>
    <w:rsid w:val="00C34FA0"/>
    <w:rsid w:val="00C82B79"/>
    <w:rsid w:val="00CA6A17"/>
    <w:rsid w:val="00CB6BD3"/>
    <w:rsid w:val="00D06748"/>
    <w:rsid w:val="00D22324"/>
    <w:rsid w:val="00D50977"/>
    <w:rsid w:val="00DB19D6"/>
    <w:rsid w:val="00DB4218"/>
    <w:rsid w:val="00DC4512"/>
    <w:rsid w:val="00E109F3"/>
    <w:rsid w:val="00E1300C"/>
    <w:rsid w:val="00E3078B"/>
    <w:rsid w:val="00E4439B"/>
    <w:rsid w:val="00E62E6E"/>
    <w:rsid w:val="00E83E4A"/>
    <w:rsid w:val="00E852E8"/>
    <w:rsid w:val="00EC5835"/>
    <w:rsid w:val="00F450E4"/>
    <w:rsid w:val="00F60332"/>
    <w:rsid w:val="00F615BB"/>
    <w:rsid w:val="00F70A34"/>
    <w:rsid w:val="00F75574"/>
    <w:rsid w:val="00F86679"/>
    <w:rsid w:val="00FA0840"/>
    <w:rsid w:val="00FA629B"/>
    <w:rsid w:val="00FB4F5C"/>
    <w:rsid w:val="04541E6E"/>
    <w:rsid w:val="099129DE"/>
    <w:rsid w:val="09BD68ED"/>
    <w:rsid w:val="0B09147A"/>
    <w:rsid w:val="123F5369"/>
    <w:rsid w:val="13933DB5"/>
    <w:rsid w:val="213D24B6"/>
    <w:rsid w:val="2AF81B93"/>
    <w:rsid w:val="2B88774E"/>
    <w:rsid w:val="30D53D53"/>
    <w:rsid w:val="312E711F"/>
    <w:rsid w:val="3A3C01C7"/>
    <w:rsid w:val="3ABE695C"/>
    <w:rsid w:val="3BBC4A6C"/>
    <w:rsid w:val="3C8E783B"/>
    <w:rsid w:val="410B1431"/>
    <w:rsid w:val="46CF4BF2"/>
    <w:rsid w:val="475853DE"/>
    <w:rsid w:val="479E2C9D"/>
    <w:rsid w:val="55337C5C"/>
    <w:rsid w:val="56840C44"/>
    <w:rsid w:val="591A5A83"/>
    <w:rsid w:val="5A2232B6"/>
    <w:rsid w:val="5CBA17B0"/>
    <w:rsid w:val="5FF90C68"/>
    <w:rsid w:val="63932ECB"/>
    <w:rsid w:val="65A27170"/>
    <w:rsid w:val="6A393D7C"/>
    <w:rsid w:val="6AAA4DC5"/>
    <w:rsid w:val="6B9F3A74"/>
    <w:rsid w:val="70E43D75"/>
    <w:rsid w:val="72E70D48"/>
    <w:rsid w:val="753E73A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qFormat="1"/>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04698"/>
    <w:pPr>
      <w:widowControl w:val="0"/>
      <w:jc w:val="both"/>
    </w:pPr>
    <w:rPr>
      <w:rFonts w:ascii="Times New Roman" w:hAnsi="Times New Roman"/>
      <w:kern w:val="2"/>
      <w:sz w:val="21"/>
      <w:szCs w:val="24"/>
    </w:rPr>
  </w:style>
  <w:style w:type="paragraph" w:styleId="1">
    <w:name w:val="heading 1"/>
    <w:basedOn w:val="a"/>
    <w:next w:val="a"/>
    <w:link w:val="1Char"/>
    <w:qFormat/>
    <w:rsid w:val="00804698"/>
    <w:pPr>
      <w:keepNext/>
      <w:keepLines/>
      <w:spacing w:line="576" w:lineRule="auto"/>
      <w:outlineLvl w:val="0"/>
    </w:pPr>
    <w:rPr>
      <w:rFonts w:asciiTheme="minorHAnsi" w:eastAsiaTheme="minorEastAsia" w:hAnsiTheme="minorHAnsi" w:cstheme="minorBidi"/>
      <w:b/>
      <w:kern w:val="44"/>
      <w:sz w:val="4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unhideWhenUsed/>
    <w:qFormat/>
    <w:rsid w:val="00804698"/>
    <w:pPr>
      <w:ind w:firstLine="420"/>
    </w:pPr>
  </w:style>
  <w:style w:type="paragraph" w:styleId="a4">
    <w:name w:val="Balloon Text"/>
    <w:basedOn w:val="a"/>
    <w:link w:val="Char"/>
    <w:uiPriority w:val="99"/>
    <w:semiHidden/>
    <w:unhideWhenUsed/>
    <w:qFormat/>
    <w:rsid w:val="00804698"/>
    <w:rPr>
      <w:sz w:val="18"/>
      <w:szCs w:val="18"/>
    </w:rPr>
  </w:style>
  <w:style w:type="paragraph" w:styleId="a5">
    <w:name w:val="footer"/>
    <w:basedOn w:val="a"/>
    <w:link w:val="Char0"/>
    <w:uiPriority w:val="99"/>
    <w:semiHidden/>
    <w:unhideWhenUsed/>
    <w:qFormat/>
    <w:rsid w:val="00804698"/>
    <w:pPr>
      <w:tabs>
        <w:tab w:val="center" w:pos="4153"/>
        <w:tab w:val="right" w:pos="8306"/>
      </w:tabs>
      <w:snapToGrid w:val="0"/>
      <w:jc w:val="left"/>
    </w:pPr>
    <w:rPr>
      <w:sz w:val="18"/>
      <w:szCs w:val="18"/>
    </w:rPr>
  </w:style>
  <w:style w:type="paragraph" w:styleId="a6">
    <w:name w:val="header"/>
    <w:basedOn w:val="a"/>
    <w:link w:val="Char1"/>
    <w:uiPriority w:val="99"/>
    <w:semiHidden/>
    <w:unhideWhenUsed/>
    <w:qFormat/>
    <w:rsid w:val="00804698"/>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rsid w:val="00804698"/>
    <w:pPr>
      <w:spacing w:before="100" w:beforeAutospacing="1" w:after="100" w:afterAutospacing="1"/>
    </w:pPr>
    <w:rPr>
      <w:rFonts w:eastAsia="Times New Roman"/>
      <w:sz w:val="24"/>
    </w:rPr>
  </w:style>
  <w:style w:type="character" w:styleId="a8">
    <w:name w:val="Hyperlink"/>
    <w:basedOn w:val="a1"/>
    <w:uiPriority w:val="99"/>
    <w:unhideWhenUsed/>
    <w:qFormat/>
    <w:rsid w:val="00804698"/>
    <w:rPr>
      <w:color w:val="0000FF" w:themeColor="hyperlink"/>
      <w:u w:val="single"/>
    </w:rPr>
  </w:style>
  <w:style w:type="character" w:customStyle="1" w:styleId="Char1">
    <w:name w:val="页眉 Char"/>
    <w:basedOn w:val="a1"/>
    <w:link w:val="a6"/>
    <w:uiPriority w:val="99"/>
    <w:semiHidden/>
    <w:qFormat/>
    <w:rsid w:val="00804698"/>
    <w:rPr>
      <w:rFonts w:ascii="Times New Roman" w:hAnsi="Times New Roman"/>
      <w:kern w:val="2"/>
      <w:sz w:val="18"/>
      <w:szCs w:val="18"/>
    </w:rPr>
  </w:style>
  <w:style w:type="character" w:customStyle="1" w:styleId="Char0">
    <w:name w:val="页脚 Char"/>
    <w:basedOn w:val="a1"/>
    <w:link w:val="a5"/>
    <w:uiPriority w:val="99"/>
    <w:semiHidden/>
    <w:qFormat/>
    <w:rsid w:val="00804698"/>
    <w:rPr>
      <w:rFonts w:ascii="Times New Roman" w:hAnsi="Times New Roman"/>
      <w:kern w:val="2"/>
      <w:sz w:val="18"/>
      <w:szCs w:val="18"/>
    </w:rPr>
  </w:style>
  <w:style w:type="character" w:customStyle="1" w:styleId="1Char">
    <w:name w:val="标题 1 Char"/>
    <w:basedOn w:val="a1"/>
    <w:link w:val="1"/>
    <w:qFormat/>
    <w:rsid w:val="00804698"/>
    <w:rPr>
      <w:rFonts w:asciiTheme="minorHAnsi" w:eastAsiaTheme="minorEastAsia" w:hAnsiTheme="minorHAnsi" w:cstheme="minorBidi"/>
      <w:b/>
      <w:kern w:val="44"/>
      <w:sz w:val="44"/>
      <w:szCs w:val="24"/>
    </w:rPr>
  </w:style>
  <w:style w:type="paragraph" w:customStyle="1" w:styleId="Flietext">
    <w:name w:val="Fließtext"/>
    <w:basedOn w:val="a"/>
    <w:qFormat/>
    <w:rsid w:val="00804698"/>
    <w:pPr>
      <w:overflowPunct w:val="0"/>
      <w:autoSpaceDE w:val="0"/>
      <w:autoSpaceDN w:val="0"/>
      <w:adjustRightInd w:val="0"/>
      <w:textAlignment w:val="baseline"/>
    </w:pPr>
    <w:rPr>
      <w:rFonts w:asciiTheme="minorHAnsi" w:eastAsia="仿宋_GB2312" w:hAnsiTheme="minorHAnsi" w:cstheme="minorBidi"/>
      <w:kern w:val="28"/>
      <w:sz w:val="24"/>
      <w:szCs w:val="20"/>
    </w:rPr>
  </w:style>
  <w:style w:type="paragraph" w:customStyle="1" w:styleId="xl35">
    <w:name w:val="xl35"/>
    <w:basedOn w:val="a"/>
    <w:qFormat/>
    <w:rsid w:val="00804698"/>
    <w:pPr>
      <w:pBdr>
        <w:left w:val="single" w:sz="4" w:space="0" w:color="auto"/>
        <w:bottom w:val="single" w:sz="4" w:space="0" w:color="auto"/>
        <w:right w:val="single" w:sz="4" w:space="0" w:color="auto"/>
      </w:pBdr>
      <w:spacing w:beforeAutospacing="1" w:afterAutospacing="1"/>
      <w:jc w:val="center"/>
    </w:pPr>
    <w:rPr>
      <w:rFonts w:eastAsiaTheme="minorEastAsia" w:cstheme="minorBidi"/>
      <w:sz w:val="24"/>
    </w:rPr>
  </w:style>
  <w:style w:type="paragraph" w:styleId="a9">
    <w:name w:val="List Paragraph"/>
    <w:basedOn w:val="a"/>
    <w:uiPriority w:val="34"/>
    <w:qFormat/>
    <w:rsid w:val="00804698"/>
    <w:pPr>
      <w:ind w:firstLineChars="200" w:firstLine="420"/>
    </w:pPr>
    <w:rPr>
      <w:rFonts w:asciiTheme="minorHAnsi" w:eastAsiaTheme="minorEastAsia" w:hAnsiTheme="minorHAnsi" w:cstheme="minorBidi"/>
    </w:rPr>
  </w:style>
  <w:style w:type="paragraph" w:styleId="aa">
    <w:name w:val="No Spacing"/>
    <w:uiPriority w:val="1"/>
    <w:qFormat/>
    <w:rsid w:val="00804698"/>
    <w:rPr>
      <w:sz w:val="22"/>
      <w:szCs w:val="22"/>
    </w:rPr>
  </w:style>
  <w:style w:type="character" w:customStyle="1" w:styleId="NormalCharacter">
    <w:name w:val="NormalCharacter"/>
    <w:qFormat/>
    <w:rsid w:val="00804698"/>
    <w:rPr>
      <w:kern w:val="2"/>
      <w:sz w:val="21"/>
      <w:szCs w:val="22"/>
      <w:lang w:val="en-US" w:eastAsia="zh-CN" w:bidi="ar-SA"/>
    </w:rPr>
  </w:style>
  <w:style w:type="character" w:customStyle="1" w:styleId="Char">
    <w:name w:val="批注框文本 Char"/>
    <w:basedOn w:val="a1"/>
    <w:link w:val="a4"/>
    <w:uiPriority w:val="99"/>
    <w:semiHidden/>
    <w:qFormat/>
    <w:rsid w:val="00804698"/>
    <w:rPr>
      <w:rFonts w:ascii="Times New Roman" w:hAnsi="Times New Roman"/>
      <w:kern w:val="2"/>
      <w:sz w:val="18"/>
      <w:szCs w:val="18"/>
    </w:rPr>
  </w:style>
  <w:style w:type="character" w:customStyle="1" w:styleId="font11">
    <w:name w:val="font11"/>
    <w:basedOn w:val="a1"/>
    <w:rsid w:val="00804698"/>
    <w:rPr>
      <w:rFonts w:ascii="宋体" w:eastAsia="宋体" w:hAnsi="宋体" w:cs="宋体" w:hint="eastAsia"/>
      <w:color w:val="000000"/>
      <w:sz w:val="20"/>
      <w:szCs w:val="20"/>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253</Words>
  <Characters>1444</Characters>
  <Application>Microsoft Office Word</Application>
  <DocSecurity>0</DocSecurity>
  <Lines>12</Lines>
  <Paragraphs>3</Paragraphs>
  <ScaleCrop>false</ScaleCrop>
  <Company>Sky123.Org</Company>
  <LinksUpToDate>false</LinksUpToDate>
  <CharactersWithSpaces>1694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福建省肿瘤医院信息公开登记表</dc:title>
  <dc:creator>Administrator</dc:creator>
  <cp:lastModifiedBy>admin</cp:lastModifiedBy>
  <cp:revision>6</cp:revision>
  <cp:lastPrinted>2024-05-16T02:44:00Z</cp:lastPrinted>
  <dcterms:created xsi:type="dcterms:W3CDTF">2024-08-07T06:52:00Z</dcterms:created>
  <dcterms:modified xsi:type="dcterms:W3CDTF">2024-09-10T07:17:00Z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9C46C2A86F604C468E1001C6CE84EEBF_13</vt:lpwstr>
  </property>
</Properties>
</file>