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63" w:rsidRPr="00166F63" w:rsidRDefault="00166F63" w:rsidP="00166F6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6F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福建省肿瘤医院采购项目综合需求调研</w:t>
      </w:r>
      <w:bookmarkStart w:id="0" w:name="_Toc320797677"/>
      <w:bookmarkStart w:id="1" w:name="_Toc16547"/>
      <w:bookmarkStart w:id="2" w:name="_Toc321661071"/>
      <w:bookmarkStart w:id="3" w:name="_Toc363484691"/>
      <w:bookmarkStart w:id="4" w:name="_Toc321661070"/>
    </w:p>
    <w:p w:rsidR="00166F63" w:rsidRPr="00166F63" w:rsidRDefault="00166F63" w:rsidP="00166F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eastAsia="仿宋_GB2312" w:hAnsiTheme="minorHAnsi" w:cstheme="minorBidi"/>
          <w:kern w:val="28"/>
          <w:sz w:val="24"/>
          <w:szCs w:val="20"/>
        </w:rPr>
      </w:pPr>
      <w:r w:rsidRPr="00166F63">
        <w:rPr>
          <w:rFonts w:ascii="仿宋_GB2312" w:eastAsia="仿宋_GB2312" w:hAnsi="仿宋_GB2312" w:cs="仿宋_GB2312" w:hint="eastAsia"/>
          <w:kern w:val="28"/>
          <w:sz w:val="28"/>
          <w:szCs w:val="28"/>
        </w:rPr>
        <w:t>（设备科）</w:t>
      </w:r>
    </w:p>
    <w:p w:rsidR="00166F63" w:rsidRPr="00166F63" w:rsidRDefault="00166F63" w:rsidP="00282A12">
      <w:pPr>
        <w:spacing w:beforeLines="50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166F63">
        <w:rPr>
          <w:rFonts w:ascii="黑体" w:eastAsia="黑体" w:hAnsi="黑体" w:cs="黑体" w:hint="eastAsia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 w:rsidR="00166F63" w:rsidRPr="00166F63" w:rsidRDefault="00166F63" w:rsidP="00166F63">
      <w:pPr>
        <w:rPr>
          <w:rFonts w:ascii="仿宋_GB2312" w:eastAsia="仿宋_GB2312" w:hAnsi="仿宋_GB2312" w:cs="仿宋_GB2312"/>
          <w:sz w:val="32"/>
          <w:szCs w:val="32"/>
          <w:lang w:val="en-GB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166F63" w:rsidRPr="00166F63" w:rsidTr="00F35FDC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      要       内       容</w:t>
            </w:r>
          </w:p>
        </w:tc>
      </w:tr>
      <w:tr w:rsidR="00166F63" w:rsidRPr="00166F63" w:rsidTr="00F35FDC">
        <w:trPr>
          <w:trHeight w:hRule="exact" w:val="11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7D3D96" w:rsidRDefault="00166F63" w:rsidP="007D3D96">
            <w:pPr>
              <w:widowControl/>
              <w:spacing w:after="150"/>
              <w:jc w:val="left"/>
              <w:outlineLvl w:val="1"/>
              <w:rPr>
                <w:rFonts w:ascii="仿宋_GB2312" w:eastAsia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>项目名称：</w:t>
            </w:r>
            <w:r w:rsidR="007D3D96" w:rsidRPr="007D3D96">
              <w:rPr>
                <w:rFonts w:ascii="仿宋_GB2312" w:eastAsia="仿宋_GB2312" w:hint="eastAsia"/>
                <w:sz w:val="32"/>
                <w:szCs w:val="32"/>
              </w:rPr>
              <w:t>消毒供应中心清洗机灭菌设备维保服务</w:t>
            </w:r>
            <w:r w:rsidR="00BF23E7" w:rsidRPr="00BF23E7">
              <w:rPr>
                <w:rFonts w:ascii="仿宋_GB2312" w:eastAsia="仿宋_GB2312" w:hint="eastAsia"/>
                <w:sz w:val="32"/>
                <w:szCs w:val="32"/>
              </w:rPr>
              <w:t>综合调研</w:t>
            </w:r>
          </w:p>
        </w:tc>
      </w:tr>
      <w:tr w:rsidR="00166F63" w:rsidRPr="00166F63" w:rsidTr="00F35FDC">
        <w:trPr>
          <w:trHeight w:hRule="exact" w:val="243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before="150"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调研报名时间：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 w:rsidRPr="00166F63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u w:val="single"/>
              </w:rPr>
              <w:t>4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EE144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10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C4598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30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日至</w:t>
            </w:r>
            <w:r w:rsidR="00EE144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1</w:t>
            </w:r>
            <w:r w:rsidR="00C4598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1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C4598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6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日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 w:rsidR="00C45982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 w:rsidR="00C45982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0(北京时间）</w:t>
            </w:r>
          </w:p>
          <w:p w:rsidR="00166F63" w:rsidRPr="00C45982" w:rsidRDefault="00166F63" w:rsidP="00166F63">
            <w:pPr>
              <w:spacing w:line="360" w:lineRule="auto"/>
              <w:rPr>
                <w:rFonts w:asciiTheme="minorHAnsi" w:eastAsia="仿宋_GB2312" w:hAnsiTheme="minorHAnsi" w:cs="仿宋_GB2312"/>
                <w:color w:val="000000"/>
                <w:kern w:val="0"/>
                <w:sz w:val="32"/>
                <w:szCs w:val="32"/>
                <w:u w:val="single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调研会时间：</w:t>
            </w:r>
            <w:r w:rsidRPr="00166F63">
              <w:rPr>
                <w:rFonts w:asciiTheme="minorHAnsi" w:eastAsia="仿宋_GB2312" w:hAnsiTheme="minorHAnsi" w:cs="仿宋_GB2312"/>
                <w:color w:val="000000"/>
                <w:kern w:val="0"/>
                <w:sz w:val="32"/>
                <w:szCs w:val="32"/>
                <w:u w:val="single"/>
              </w:rPr>
              <w:t>2024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C45982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11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C45982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8</w:t>
            </w:r>
            <w:r w:rsidR="006328E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日</w:t>
            </w:r>
            <w:r w:rsidR="00C45982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上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午</w:t>
            </w:r>
            <w:r w:rsidR="00C45982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点</w:t>
            </w:r>
            <w:r w:rsidR="00C45982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整</w:t>
            </w:r>
          </w:p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上述时间、地点如有变动，以单位届时通知为准</w:t>
            </w:r>
          </w:p>
        </w:tc>
      </w:tr>
      <w:tr w:rsidR="00166F63" w:rsidRPr="00166F63" w:rsidTr="00F35FDC">
        <w:trPr>
          <w:trHeight w:hRule="exact" w:val="115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95C92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文件正本</w:t>
            </w:r>
            <w:r w:rsidR="00195C92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1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份，副本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</w:t>
            </w:r>
            <w:r w:rsidR="00195C92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2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份。</w:t>
            </w:r>
            <w:r w:rsidRPr="00166F63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胶装并密封加盖投标人公章。文件未胶装将视为无效。</w:t>
            </w:r>
          </w:p>
        </w:tc>
      </w:tr>
      <w:tr w:rsidR="00166F63" w:rsidRPr="00166F63" w:rsidTr="00F35FDC">
        <w:trPr>
          <w:trHeight w:hRule="exact" w:val="156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C45982" w:rsidRDefault="00195C92" w:rsidP="00166F63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报名、综合调研纸质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文件递交处：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福建省肿瘤医院</w:t>
            </w:r>
            <w:r w:rsidR="00C45982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设备科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166F63" w:rsidRPr="00166F63" w:rsidTr="00F35FDC">
        <w:trPr>
          <w:trHeight w:hRule="exact" w:val="56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上述时间、地点如有变动，以我院届时通知为准。</w:t>
            </w:r>
          </w:p>
        </w:tc>
      </w:tr>
      <w:tr w:rsidR="00166F63" w:rsidRPr="00166F63" w:rsidTr="00F35FDC">
        <w:trPr>
          <w:trHeight w:hRule="exact" w:val="138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>地  址： 福建省福州市福马路420号省肿瘤医院设备科</w:t>
      </w: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 xml:space="preserve">（六意超市楼上三楼）       </w:t>
      </w:r>
    </w:p>
    <w:p w:rsidR="00166F63" w:rsidRPr="00166F63" w:rsidRDefault="00166F63" w:rsidP="00166F63">
      <w:pPr>
        <w:tabs>
          <w:tab w:val="left" w:pos="2775"/>
        </w:tabs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>邮  编： 350014</w:t>
      </w:r>
      <w:r w:rsidRPr="00166F63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 w:rsidRPr="00166F63">
        <w:rPr>
          <w:rFonts w:ascii="仿宋_GB2312" w:eastAsia="仿宋_GB2312" w:hAnsi="仿宋_GB2312" w:cs="仿宋_GB2312" w:hint="eastAsia"/>
          <w:sz w:val="32"/>
          <w:szCs w:val="32"/>
        </w:rPr>
        <w:t>：0591-62752532   何</w:t>
      </w:r>
    </w:p>
    <w:p w:rsidR="00804698" w:rsidRDefault="00FA629B">
      <w:pPr>
        <w:spacing w:line="480" w:lineRule="exact"/>
        <w:jc w:val="center"/>
        <w:rPr>
          <w:rFonts w:ascii="黑体" w:eastAsia="黑体" w:hAnsi="黑体" w:cs="黑体"/>
          <w:spacing w:val="-14"/>
          <w:sz w:val="32"/>
          <w:szCs w:val="32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lastRenderedPageBreak/>
        <w:t>第二部分  具体要求</w:t>
      </w:r>
    </w:p>
    <w:p w:rsidR="00804698" w:rsidRDefault="00FA629B">
      <w:pPr>
        <w:pStyle w:val="a9"/>
        <w:spacing w:line="44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一、采购内容</w:t>
      </w:r>
    </w:p>
    <w:tbl>
      <w:tblPr>
        <w:tblW w:w="9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4846"/>
        <w:gridCol w:w="1425"/>
        <w:gridCol w:w="1974"/>
      </w:tblGrid>
      <w:tr w:rsidR="00804698">
        <w:trPr>
          <w:trHeight w:hRule="exact" w:val="520"/>
        </w:trPr>
        <w:tc>
          <w:tcPr>
            <w:tcW w:w="1355" w:type="dxa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846" w:type="dxa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425" w:type="dxa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74" w:type="dxa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 w:rsidR="00804698" w:rsidTr="00D341FF">
        <w:trPr>
          <w:trHeight w:hRule="exact" w:val="980"/>
        </w:trPr>
        <w:tc>
          <w:tcPr>
            <w:tcW w:w="1355" w:type="dxa"/>
            <w:shd w:val="clear" w:color="auto" w:fill="auto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846" w:type="dxa"/>
            <w:shd w:val="clear" w:color="auto" w:fill="FFFFFF"/>
            <w:vAlign w:val="center"/>
          </w:tcPr>
          <w:p w:rsidR="00D341FF" w:rsidRDefault="0090587B" w:rsidP="00D341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0587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消毒供应中心清洗机灭菌设备</w:t>
            </w:r>
          </w:p>
          <w:p w:rsidR="00804698" w:rsidRDefault="0090587B" w:rsidP="00D341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90587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维保服务</w:t>
            </w:r>
          </w:p>
        </w:tc>
        <w:tc>
          <w:tcPr>
            <w:tcW w:w="1425" w:type="dxa"/>
            <w:vAlign w:val="center"/>
          </w:tcPr>
          <w:p w:rsidR="00804698" w:rsidRDefault="005F521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 w:rsidR="00D341F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974" w:type="dxa"/>
            <w:vAlign w:val="center"/>
          </w:tcPr>
          <w:p w:rsidR="00804698" w:rsidRDefault="00D341FF" w:rsidP="002C00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81</w:t>
            </w:r>
          </w:p>
        </w:tc>
      </w:tr>
    </w:tbl>
    <w:p w:rsidR="00804698" w:rsidRDefault="00FA629B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技术功能及服务要求</w:t>
      </w:r>
    </w:p>
    <w:p w:rsidR="00804698" w:rsidRDefault="00FA629B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合同包（一）</w:t>
      </w:r>
    </w:p>
    <w:tbl>
      <w:tblPr>
        <w:tblW w:w="9571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134"/>
        <w:gridCol w:w="7512"/>
      </w:tblGrid>
      <w:tr w:rsidR="00804698" w:rsidTr="00C82B79">
        <w:trPr>
          <w:trHeight w:hRule="exact" w:val="706"/>
        </w:trPr>
        <w:tc>
          <w:tcPr>
            <w:tcW w:w="925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7512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804698" w:rsidTr="009B6B6B">
        <w:trPr>
          <w:trHeight w:val="1691"/>
        </w:trPr>
        <w:tc>
          <w:tcPr>
            <w:tcW w:w="925" w:type="dxa"/>
            <w:vAlign w:val="center"/>
          </w:tcPr>
          <w:p w:rsidR="00804698" w:rsidRDefault="00FA629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04698" w:rsidRDefault="00D341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1FF">
              <w:rPr>
                <w:rFonts w:ascii="仿宋_GB2312" w:eastAsia="仿宋_GB2312" w:hAnsi="仿宋" w:hint="eastAsia"/>
                <w:sz w:val="28"/>
                <w:szCs w:val="18"/>
              </w:rPr>
              <w:t>STERIS清洗机和灭菌器维保服务</w:t>
            </w:r>
          </w:p>
        </w:tc>
        <w:tc>
          <w:tcPr>
            <w:tcW w:w="7512" w:type="dxa"/>
          </w:tcPr>
          <w:p w:rsidR="00D341FF" w:rsidRPr="00D341FF" w:rsidRDefault="00D341FF" w:rsidP="00D341FF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D341FF">
              <w:rPr>
                <w:rFonts w:ascii="仿宋" w:eastAsia="仿宋" w:hAnsi="仿宋" w:hint="eastAsia"/>
                <w:sz w:val="28"/>
                <w:szCs w:val="28"/>
              </w:rPr>
              <w:t>史帝瑞清洗机，灭菌器维保范围：非原厂产品附件除外，所有备件的维保。</w:t>
            </w:r>
            <w:r w:rsidR="00EE6DA5" w:rsidRPr="00EE6DA5">
              <w:rPr>
                <w:rFonts w:ascii="仿宋" w:eastAsia="仿宋" w:hAnsi="仿宋" w:hint="eastAsia"/>
                <w:sz w:val="28"/>
                <w:szCs w:val="28"/>
              </w:rPr>
              <w:t>维保费用包含人工费和差旅费。</w:t>
            </w:r>
          </w:p>
          <w:p w:rsidR="00D341FF" w:rsidRPr="00D341FF" w:rsidRDefault="002520CA" w:rsidP="00D341FF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维保期内，设备合同年度开始前向采购方提交年度维护保养计划，计划内容至少包含每年定期的两次整机保养调试服务，一次校正服务（专业工具组），保养调试服务至少包含设备安全性能检查、清洗质量、试剂比例校准、温度校准，确保设备始终处于正常工作状态。</w:t>
            </w:r>
          </w:p>
          <w:p w:rsidR="00D341FF" w:rsidRPr="00D341FF" w:rsidRDefault="00D47E72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、安全检查：按照设备厂家标准及相关规定执行，至少包括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（1）指定检查计划；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（2）机械安全检查；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（3）电气安全检查；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（4）传输系统检查；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（5）门系统检查；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（6）超声系统检查；</w:t>
            </w:r>
          </w:p>
          <w:p w:rsidR="00D341FF" w:rsidRPr="00D341FF" w:rsidRDefault="00D341FF" w:rsidP="00D341F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D341FF">
              <w:rPr>
                <w:rFonts w:ascii="仿宋" w:eastAsia="仿宋" w:hAnsi="仿宋" w:hint="eastAsia"/>
                <w:sz w:val="28"/>
                <w:szCs w:val="28"/>
              </w:rPr>
              <w:t>（7）记录检查结果。</w:t>
            </w:r>
          </w:p>
          <w:p w:rsidR="00804698" w:rsidRDefault="00D47E72" w:rsidP="002520C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、电话响应时间</w:t>
            </w:r>
            <w:r w:rsidR="002520CA" w:rsidRPr="002520CA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1小时；</w:t>
            </w:r>
            <w:r w:rsidR="002520CA">
              <w:rPr>
                <w:rFonts w:ascii="仿宋" w:eastAsia="仿宋" w:hAnsi="仿宋" w:hint="eastAsia"/>
                <w:sz w:val="28"/>
                <w:szCs w:val="28"/>
              </w:rPr>
              <w:t>到达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现场时间</w:t>
            </w:r>
            <w:r w:rsidR="002520CA" w:rsidRPr="002520CA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24小时，工程师需要全年24小时提供产品技术在线技术咨询，确定故障后，备件到达现场时间：常规≤</w:t>
            </w:r>
            <w:r w:rsidR="002520CA">
              <w:rPr>
                <w:rFonts w:ascii="仿宋" w:eastAsia="仿宋" w:hAnsi="仿宋" w:hint="eastAsia"/>
                <w:sz w:val="28"/>
                <w:szCs w:val="28"/>
              </w:rPr>
              <w:t>48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t>小时内备件到达现场（不可抗力因素除外）。国内备件库无货时，≤15个工作日内备件到</w:t>
            </w:r>
            <w:r w:rsidR="00D341FF" w:rsidRPr="00D341F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达现场（不可抗力因素除外）。</w:t>
            </w:r>
          </w:p>
          <w:p w:rsidR="00D47E72" w:rsidRPr="009B6B6B" w:rsidRDefault="00D47E72" w:rsidP="00D47E7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每年不少于2次巡检。</w:t>
            </w:r>
          </w:p>
          <w:p w:rsidR="00D47E72" w:rsidRPr="009B6B6B" w:rsidRDefault="00D47E72" w:rsidP="00D47E7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提供保养、巡检计划和内容清单。合同期结束后1个月内提供全面的服务报告（包括维修记录、巡检记录、保养服务报告等）。</w:t>
            </w:r>
          </w:p>
          <w:p w:rsidR="00D47E72" w:rsidRPr="00D47E72" w:rsidRDefault="00D47E72" w:rsidP="00D47E7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保证年开机率在95%以上，开机率因维修原因达不到要求，超期部分双倍延长保修时间（开机率按照365天计算）。</w:t>
            </w:r>
          </w:p>
        </w:tc>
      </w:tr>
      <w:tr w:rsidR="009B6B6B" w:rsidTr="005F521C">
        <w:trPr>
          <w:trHeight w:val="4798"/>
        </w:trPr>
        <w:tc>
          <w:tcPr>
            <w:tcW w:w="925" w:type="dxa"/>
            <w:vAlign w:val="center"/>
          </w:tcPr>
          <w:p w:rsidR="009B6B6B" w:rsidRDefault="009B6B6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9B6B6B" w:rsidRPr="00D341FF" w:rsidRDefault="009B6B6B">
            <w:pPr>
              <w:rPr>
                <w:rFonts w:ascii="仿宋_GB2312" w:eastAsia="仿宋_GB2312" w:hAnsi="仿宋"/>
                <w:sz w:val="28"/>
                <w:szCs w:val="18"/>
              </w:rPr>
            </w:pPr>
            <w:r w:rsidRPr="009B6B6B">
              <w:rPr>
                <w:rFonts w:ascii="仿宋_GB2312" w:eastAsia="仿宋_GB2312" w:hAnsi="仿宋" w:hint="eastAsia"/>
                <w:sz w:val="28"/>
                <w:szCs w:val="18"/>
              </w:rPr>
              <w:t>低温等离子过氧化氢灭菌器维保服务</w:t>
            </w:r>
          </w:p>
        </w:tc>
        <w:tc>
          <w:tcPr>
            <w:tcW w:w="7512" w:type="dxa"/>
          </w:tcPr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24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小时</w:t>
            </w:r>
            <w:bookmarkStart w:id="5" w:name="_GoBack"/>
            <w:bookmarkEnd w:id="5"/>
            <w:r w:rsidRPr="009B6B6B">
              <w:rPr>
                <w:rFonts w:ascii="仿宋" w:eastAsia="仿宋" w:hAnsi="仿宋" w:hint="eastAsia"/>
                <w:sz w:val="28"/>
                <w:szCs w:val="28"/>
              </w:rPr>
              <w:t>专业工程师电话技术支持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30分钟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内工程师电话响应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24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小时快速到达现场服务（包括所有节假日）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在保修期内免费提供维修所需的所有维修配件，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维保费用包含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人工和差旅费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每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年不少于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2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次定期保养（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1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次小保养，1次大保养），每次保养更换真空泵油、滤芯等。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每年不少于2次巡检。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提供保养、巡检计划和内容清单。合同期结束后1个月内提供全面的服务报告（包括维修记录、巡检记录、保养服务报告等）。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保证年开机率在95%以上，开机率因维修原因达不到要求，超期部分双倍延长保修时间（开机率按照365天计算）。</w:t>
            </w:r>
          </w:p>
          <w:p w:rsid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维修人员在维修期间必须遵守甲方在安全、防盗、周围环境卫生及排放污物的有关规定。</w:t>
            </w:r>
          </w:p>
        </w:tc>
      </w:tr>
      <w:tr w:rsidR="009B6B6B" w:rsidTr="005F521C">
        <w:trPr>
          <w:trHeight w:val="4798"/>
        </w:trPr>
        <w:tc>
          <w:tcPr>
            <w:tcW w:w="925" w:type="dxa"/>
            <w:vAlign w:val="center"/>
          </w:tcPr>
          <w:p w:rsidR="009B6B6B" w:rsidRDefault="009B6B6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B6B6B" w:rsidRPr="009B6B6B" w:rsidRDefault="009B6B6B" w:rsidP="009B6B6B">
            <w:pPr>
              <w:rPr>
                <w:rFonts w:ascii="仿宋_GB2312" w:eastAsia="仿宋_GB2312" w:hAnsi="仿宋"/>
                <w:sz w:val="28"/>
                <w:szCs w:val="18"/>
              </w:rPr>
            </w:pPr>
            <w:r w:rsidRPr="009B6B6B">
              <w:rPr>
                <w:rFonts w:ascii="仿宋_GB2312" w:eastAsia="仿宋_GB2312" w:hAnsi="仿宋" w:hint="eastAsia"/>
                <w:sz w:val="28"/>
                <w:szCs w:val="18"/>
              </w:rPr>
              <w:t>GETINGE 91</w:t>
            </w:r>
            <w:r w:rsidRPr="009B6B6B">
              <w:rPr>
                <w:rFonts w:ascii="仿宋_GB2312" w:eastAsia="仿宋_GB2312" w:hAnsi="仿宋"/>
                <w:sz w:val="28"/>
                <w:szCs w:val="18"/>
              </w:rPr>
              <w:t>28</w:t>
            </w:r>
            <w:r w:rsidRPr="009B6B6B">
              <w:rPr>
                <w:rFonts w:ascii="仿宋_GB2312" w:eastAsia="仿宋_GB2312" w:hAnsi="仿宋" w:hint="eastAsia"/>
                <w:sz w:val="28"/>
                <w:szCs w:val="18"/>
              </w:rPr>
              <w:t>大型清洗消毒器维修保养服务</w:t>
            </w:r>
          </w:p>
          <w:p w:rsidR="009B6B6B" w:rsidRPr="009B6B6B" w:rsidRDefault="009B6B6B">
            <w:pPr>
              <w:rPr>
                <w:rFonts w:ascii="仿宋_GB2312" w:eastAsia="仿宋_GB2312" w:hAnsi="仿宋"/>
                <w:sz w:val="28"/>
                <w:szCs w:val="18"/>
              </w:rPr>
            </w:pPr>
          </w:p>
        </w:tc>
        <w:tc>
          <w:tcPr>
            <w:tcW w:w="7512" w:type="dxa"/>
          </w:tcPr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保修范围：GETINGE 9128大型清洗消毒器设备保修服务，整机保修，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维保费用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包含人工及备件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、差旅费，备件包过滤器，门封，喷嘴等易耗品。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 xml:space="preserve"> 提供更换的备件应为合格的全新零配件，备件供应100%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保障。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福建省内维修设备工程师≥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1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提供定期保养服务，每年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不少于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4次定期现场维护和校准，配合院方符合国家规定的质控工作，并提供书面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保养报告及整机质量评估报告，确保设备的相关参数符合国家标准要求。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提供24小时*365天免费维修服务热线支持，设备发生故障时须在1小时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响应，24小时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内到达现场。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、保修期内免费提供设备最新版本的软件安全性升级和技术支持服务。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能保证设备全年机器正常运转，开机率达到9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5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。除不可抗力外若所保设备未达到以上开机率，超期部分双倍延长保修时间（开机率按照365天计算）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、保证不违反国家有关知识产权的法律规定。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在国内设有备件仓库。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10、每次维修后提供书面维修报告。</w:t>
            </w:r>
          </w:p>
        </w:tc>
      </w:tr>
      <w:tr w:rsidR="009B6B6B" w:rsidTr="009B6B6B">
        <w:trPr>
          <w:trHeight w:val="1125"/>
        </w:trPr>
        <w:tc>
          <w:tcPr>
            <w:tcW w:w="925" w:type="dxa"/>
            <w:vAlign w:val="center"/>
          </w:tcPr>
          <w:p w:rsidR="009B6B6B" w:rsidRDefault="009B6B6B" w:rsidP="00282A1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6B6B" w:rsidRPr="009B6B6B" w:rsidRDefault="009B6B6B" w:rsidP="009B6B6B">
            <w:pPr>
              <w:rPr>
                <w:rFonts w:ascii="仿宋_GB2312" w:eastAsia="仿宋_GB2312" w:hAnsi="仿宋"/>
                <w:sz w:val="28"/>
                <w:szCs w:val="18"/>
              </w:rPr>
            </w:pPr>
            <w:r w:rsidRPr="009B6B6B">
              <w:rPr>
                <w:rFonts w:ascii="仿宋_GB2312" w:eastAsia="仿宋_GB2312" w:hAnsi="仿宋" w:hint="eastAsia"/>
                <w:sz w:val="28"/>
                <w:szCs w:val="18"/>
              </w:rPr>
              <w:t>3M环氧已烷灭菌器维修保养服务</w:t>
            </w:r>
          </w:p>
        </w:tc>
        <w:tc>
          <w:tcPr>
            <w:tcW w:w="7512" w:type="dxa"/>
          </w:tcPr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保修范围：3M环氧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已烷灭菌器设备保修服务，整机保修，包含人工费，配件费及差旅费等。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每年更换设备保养配件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提供更换的配件应为合格的全新零配件，配件供应100%保障。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 xml:space="preserve">福建省内配备维修设备工程师。 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提供定期保养服务，3M环氧已烷灭菌器每半年上门保养和季度巡检，配合院方符合国家规定的质控工作，并提供书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面保养报告，确保设备的相关参数符合国家标准要求。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提供24小时*365天免费维修服务热线支持，设备发生故障时须在1小时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响应，48小时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到达现场。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保修期内免费提供设备最新版本的软件安全性升级和技术支持服务。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能保证设备全年机器正常运转，开机率达到9</w:t>
            </w:r>
            <w:r w:rsidRPr="009B6B6B">
              <w:rPr>
                <w:rFonts w:ascii="仿宋" w:eastAsia="仿宋" w:hAnsi="仿宋"/>
                <w:sz w:val="28"/>
                <w:szCs w:val="28"/>
              </w:rPr>
              <w:t>5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%。除不可抗力外若所保设备未达到以上开机率，超期部分双倍延长保修时间（开机率按照365天计算）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提供美国权威第三方环境浓度测试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每次维修后提供书面维修报告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6B6B" w:rsidRPr="009B6B6B" w:rsidRDefault="009B6B6B" w:rsidP="009B6B6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6B6B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535F8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B6B6B">
              <w:rPr>
                <w:rFonts w:ascii="仿宋" w:eastAsia="仿宋" w:hAnsi="仿宋" w:hint="eastAsia"/>
                <w:sz w:val="28"/>
                <w:szCs w:val="28"/>
              </w:rPr>
              <w:t>提供专业设备操作培训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BF23E7" w:rsidRPr="00224F4E" w:rsidRDefault="00224F4E" w:rsidP="00224F4E">
      <w:pPr>
        <w:pStyle w:val="Flietext"/>
        <w:ind w:firstLineChars="200" w:firstLine="640"/>
        <w:rPr>
          <w:rFonts w:ascii="仿宋_GB2312" w:hAnsi="仿宋_GB2312" w:cs="仿宋_GB2312"/>
          <w:color w:val="FF0000"/>
          <w:sz w:val="32"/>
          <w:szCs w:val="32"/>
        </w:rPr>
      </w:pPr>
      <w:r w:rsidRPr="00224F4E">
        <w:rPr>
          <w:rFonts w:ascii="仿宋_GB2312" w:hAnsi="仿宋_GB2312" w:cs="仿宋_GB2312" w:hint="eastAsia"/>
          <w:bCs/>
          <w:color w:val="FF0000"/>
          <w:sz w:val="32"/>
          <w:szCs w:val="32"/>
        </w:rPr>
        <w:lastRenderedPageBreak/>
        <w:t>参加本次调研的服务供应商需能提供以上所有设备的维保服务</w:t>
      </w:r>
      <w:r w:rsidR="00E268AE">
        <w:rPr>
          <w:rFonts w:ascii="仿宋_GB2312" w:hAnsi="仿宋_GB2312" w:cs="仿宋_GB2312" w:hint="eastAsia"/>
          <w:bCs/>
          <w:color w:val="FF0000"/>
          <w:sz w:val="32"/>
          <w:szCs w:val="32"/>
        </w:rPr>
        <w:t>，不可拆包</w:t>
      </w:r>
      <w:r w:rsidRPr="00224F4E">
        <w:rPr>
          <w:rFonts w:ascii="仿宋_GB2312" w:hAnsi="仿宋_GB2312" w:cs="仿宋_GB2312" w:hint="eastAsia"/>
          <w:bCs/>
          <w:color w:val="FF0000"/>
          <w:sz w:val="32"/>
          <w:szCs w:val="32"/>
        </w:rPr>
        <w:t>。</w:t>
      </w:r>
    </w:p>
    <w:p w:rsidR="00804698" w:rsidRDefault="00FA629B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三、其他要求</w:t>
      </w:r>
    </w:p>
    <w:p w:rsidR="00804698" w:rsidRDefault="00FA629B">
      <w:pPr>
        <w:pStyle w:val="Flietex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四、调研说明</w:t>
      </w:r>
    </w:p>
    <w:p w:rsidR="00804698" w:rsidRPr="0044069B" w:rsidRDefault="00FA62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  <w:shd w:val="clear" w:color="auto" w:fill="FFFFFF"/>
        </w:rPr>
      </w:pPr>
      <w:r w:rsidRPr="0044069B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报名参加本次调研的</w:t>
      </w:r>
      <w:r w:rsidR="003A108A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服务</w:t>
      </w:r>
      <w:r w:rsidRPr="0044069B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供应商需提供如下相关资料。</w:t>
      </w:r>
    </w:p>
    <w:p w:rsidR="0044069B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1、报名请携带加盖公章的项目文件回执单1张，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报名文件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胶装1份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（包含但不限于</w:t>
      </w:r>
      <w:r w:rsidR="003A108A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营业执照复印件、公司简介</w:t>
      </w:r>
      <w:r w:rsidR="0083305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参与项目调研供应商代表的个人授权函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身份证复印件、近半年医社保或缴税证明材料等相关材料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  <w:r w:rsidRPr="001A26A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，</w:t>
      </w:r>
      <w:r w:rsidR="007D5073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交到福建省肿瘤医院设备科。</w:t>
      </w:r>
    </w:p>
    <w:p w:rsidR="0044069B" w:rsidRDefault="0044069B" w:rsidP="0044069B">
      <w:pPr>
        <w:widowControl/>
        <w:shd w:val="clear" w:color="auto" w:fill="FFFFFF"/>
        <w:spacing w:line="500" w:lineRule="atLeast"/>
        <w:ind w:firstLine="562"/>
        <w:rPr>
          <w:rFonts w:ascii="仿宋_GB2312" w:eastAsia="仿宋_GB2312" w:hAnsi="仿宋_GB2312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2、</w:t>
      </w:r>
      <w:r w:rsidRPr="001A26AB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论证会时提交相关材料胶装1正</w:t>
      </w:r>
      <w:r w:rsidR="0037161B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副。</w:t>
      </w:r>
      <w:r w:rsidR="007D5073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内容包含但不限于：报名文件所含内容及以下所提及内容。</w:t>
      </w:r>
    </w:p>
    <w:p w:rsidR="0044069B" w:rsidRDefault="0044069B" w:rsidP="0044069B">
      <w:pPr>
        <w:widowControl/>
        <w:shd w:val="clear" w:color="auto" w:fill="FFFFFF"/>
        <w:spacing w:line="500" w:lineRule="atLeast"/>
        <w:ind w:firstLine="562"/>
        <w:rPr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</w:t>
      </w: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lastRenderedPageBreak/>
        <w:t>（http://www.ccgp.gov.cn/search/cr/）信用记录查询截图，无不良记录并加盖公章（截图查询日期必须在该公告日期内）。</w:t>
      </w:r>
    </w:p>
    <w:p w:rsidR="0044069B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4、提供业绩清单及近三年省内同类设备的中标书（若有）。</w:t>
      </w:r>
    </w:p>
    <w:p w:rsidR="0044069B" w:rsidRDefault="0044069B" w:rsidP="003A108A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5、提供参数对比数据表</w:t>
      </w:r>
    </w:p>
    <w:p w:rsidR="00804698" w:rsidRDefault="003A108A" w:rsidP="00340700">
      <w:pPr>
        <w:pStyle w:val="a0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6</w:t>
      </w:r>
      <w:r w:rsidR="0037161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、以上所提供设备配置为参考数据，如有偏离，</w:t>
      </w:r>
      <w:r w:rsidR="0037161B" w:rsidRPr="0037161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可对偏离予以说明，理由充分合理的，予以采纳</w:t>
      </w:r>
      <w:r w:rsidR="0044069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。</w:t>
      </w:r>
    </w:p>
    <w:p w:rsidR="00804698" w:rsidRPr="003A108A" w:rsidRDefault="00804698" w:rsidP="0044069B">
      <w:pPr>
        <w:pStyle w:val="a0"/>
        <w:ind w:firstLine="0"/>
      </w:pPr>
    </w:p>
    <w:p w:rsidR="00282A12" w:rsidRDefault="00DB19D6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br w:type="page"/>
      </w:r>
    </w:p>
    <w:tbl>
      <w:tblPr>
        <w:tblStyle w:val="ab"/>
        <w:tblpPr w:leftFromText="180" w:rightFromText="180" w:vertAnchor="page" w:horzAnchor="page" w:tblpXSpec="center" w:tblpY="2641"/>
        <w:tblOverlap w:val="never"/>
        <w:tblW w:w="9464" w:type="dxa"/>
        <w:tblLook w:val="04A0"/>
      </w:tblPr>
      <w:tblGrid>
        <w:gridCol w:w="3794"/>
        <w:gridCol w:w="1701"/>
        <w:gridCol w:w="2835"/>
        <w:gridCol w:w="1134"/>
      </w:tblGrid>
      <w:tr w:rsidR="00282A12" w:rsidRPr="00282A12" w:rsidTr="00762A21">
        <w:tc>
          <w:tcPr>
            <w:tcW w:w="9464" w:type="dxa"/>
            <w:gridSpan w:val="4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lastRenderedPageBreak/>
              <w:t>供应室维保设备清单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2835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型号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高温高压灭菌器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史帝瑞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V-160H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等离子低温灭菌器(双门)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强生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Sterrad 100NX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等离子低温灭菌器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强生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Sterrad 100X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环氧乙烷低温灭菌器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3M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8XL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全自动单腔清洗消毒机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史帝瑞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Reliance444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单腔清洗消毒机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史帝瑞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Reliance Cenfore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多腔清洗消毒机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史帝瑞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Reliance Vision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82A12" w:rsidRPr="00282A12" w:rsidTr="00762A21">
        <w:tc>
          <w:tcPr>
            <w:tcW w:w="379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大型清洗消毒机</w:t>
            </w:r>
          </w:p>
        </w:tc>
        <w:tc>
          <w:tcPr>
            <w:tcW w:w="1701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洁定</w:t>
            </w:r>
          </w:p>
        </w:tc>
        <w:tc>
          <w:tcPr>
            <w:tcW w:w="2835" w:type="dxa"/>
            <w:vAlign w:val="center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9120</w:t>
            </w:r>
          </w:p>
        </w:tc>
        <w:tc>
          <w:tcPr>
            <w:tcW w:w="1134" w:type="dxa"/>
          </w:tcPr>
          <w:p w:rsidR="00282A12" w:rsidRPr="00282A12" w:rsidRDefault="00282A12" w:rsidP="00282A12"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282A12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282A12" w:rsidRDefault="00282A12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br w:type="page"/>
      </w:r>
    </w:p>
    <w:p w:rsidR="00282A12" w:rsidRDefault="00282A12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DB19D6" w:rsidRDefault="00DB19D6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</w:p>
    <w:p w:rsidR="00804698" w:rsidRDefault="00FA629B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项目文件回执单</w:t>
      </w:r>
    </w:p>
    <w:p w:rsidR="00804698" w:rsidRDefault="00FA629B">
      <w:pPr>
        <w:shd w:val="solid" w:color="FFFFFF" w:fill="auto"/>
        <w:autoSpaceDN w:val="0"/>
        <w:spacing w:line="4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请有意向参与的公司在项目公示期内携带回执单</w:t>
      </w:r>
      <w:r w:rsidR="005F521C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、报名文件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至福建省肿瘤医院设备科报名。</w:t>
      </w:r>
    </w:p>
    <w:tbl>
      <w:tblPr>
        <w:tblW w:w="8255" w:type="dxa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7115"/>
      </w:tblGrid>
      <w:tr w:rsidR="00C235F3" w:rsidTr="00C235F3">
        <w:trPr>
          <w:trHeight w:hRule="exact" w:val="50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F3" w:rsidRDefault="00C235F3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F3" w:rsidRDefault="00C235F3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项目名称</w:t>
            </w:r>
          </w:p>
        </w:tc>
      </w:tr>
      <w:tr w:rsidR="00C235F3" w:rsidTr="00C235F3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F3" w:rsidRDefault="00C235F3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F3" w:rsidRDefault="00C235F3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804698" w:rsidRDefault="00804698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804698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公司名称：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联系人：　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联系电话：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公司盖章：</w:t>
      </w:r>
    </w:p>
    <w:p w:rsidR="00804698" w:rsidRDefault="00804698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FA629B">
      <w:pPr>
        <w:spacing w:line="500" w:lineRule="exac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　　　　　　　　　　　　  　　　　    年　 月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日　</w:t>
      </w:r>
    </w:p>
    <w:p w:rsidR="00804698" w:rsidRDefault="00804698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804698" w:rsidRDefault="00804698"/>
    <w:sectPr w:rsidR="00804698" w:rsidSect="0080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F1" w:rsidRDefault="000703F1" w:rsidP="00EC5835">
      <w:r>
        <w:separator/>
      </w:r>
    </w:p>
  </w:endnote>
  <w:endnote w:type="continuationSeparator" w:id="1">
    <w:p w:rsidR="000703F1" w:rsidRDefault="000703F1" w:rsidP="00EC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F1" w:rsidRDefault="000703F1" w:rsidP="00EC5835">
      <w:r>
        <w:separator/>
      </w:r>
    </w:p>
  </w:footnote>
  <w:footnote w:type="continuationSeparator" w:id="1">
    <w:p w:rsidR="000703F1" w:rsidRDefault="000703F1" w:rsidP="00EC5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2F6CF7"/>
    <w:multiLevelType w:val="singleLevel"/>
    <w:tmpl w:val="D72F6C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E9B9FD"/>
    <w:multiLevelType w:val="singleLevel"/>
    <w:tmpl w:val="E4E9B9FD"/>
    <w:lvl w:ilvl="0">
      <w:start w:val="1"/>
      <w:numFmt w:val="decimal"/>
      <w:suff w:val="nothing"/>
      <w:lvlText w:val="%1、"/>
      <w:lvlJc w:val="left"/>
    </w:lvl>
  </w:abstractNum>
  <w:abstractNum w:abstractNumId="2">
    <w:nsid w:val="F08EAD92"/>
    <w:multiLevelType w:val="singleLevel"/>
    <w:tmpl w:val="F08EAD92"/>
    <w:lvl w:ilvl="0">
      <w:start w:val="1"/>
      <w:numFmt w:val="decimal"/>
      <w:suff w:val="nothing"/>
      <w:lvlText w:val="%1、"/>
      <w:lvlJc w:val="left"/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250E23"/>
    <w:multiLevelType w:val="multilevel"/>
    <w:tmpl w:val="2A250E23"/>
    <w:lvl w:ilvl="0">
      <w:start w:val="1"/>
      <w:numFmt w:val="decimal"/>
      <w:lvlText w:val="%1、"/>
      <w:lvlJc w:val="left"/>
      <w:pPr>
        <w:ind w:left="810" w:hanging="360"/>
      </w:pPr>
      <w:rPr>
        <w:rFonts w:ascii="Times New Roman" w:eastAsia="宋体" w:hAnsi="Times New Roman" w:cs="Times New Roman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2RlOGJmZDA2OWFiODI0YmI0M2I1ODcxNWI4NmYifQ=="/>
  </w:docVars>
  <w:rsids>
    <w:rsidRoot w:val="00A66883"/>
    <w:rsid w:val="00020DF0"/>
    <w:rsid w:val="00067BEC"/>
    <w:rsid w:val="000703F1"/>
    <w:rsid w:val="00093B73"/>
    <w:rsid w:val="000C4B54"/>
    <w:rsid w:val="000D642A"/>
    <w:rsid w:val="000E1BF9"/>
    <w:rsid w:val="000F4960"/>
    <w:rsid w:val="00151772"/>
    <w:rsid w:val="00166F63"/>
    <w:rsid w:val="00174AEB"/>
    <w:rsid w:val="00186DFD"/>
    <w:rsid w:val="00190496"/>
    <w:rsid w:val="0019577A"/>
    <w:rsid w:val="00195C92"/>
    <w:rsid w:val="001F2B85"/>
    <w:rsid w:val="00215F2C"/>
    <w:rsid w:val="00224F4E"/>
    <w:rsid w:val="002520CA"/>
    <w:rsid w:val="00282A12"/>
    <w:rsid w:val="00286DB4"/>
    <w:rsid w:val="002C005E"/>
    <w:rsid w:val="002E3462"/>
    <w:rsid w:val="00317A9F"/>
    <w:rsid w:val="00336295"/>
    <w:rsid w:val="00340700"/>
    <w:rsid w:val="003650C7"/>
    <w:rsid w:val="0037161B"/>
    <w:rsid w:val="00385264"/>
    <w:rsid w:val="0038549C"/>
    <w:rsid w:val="00391900"/>
    <w:rsid w:val="003A108A"/>
    <w:rsid w:val="003C3C80"/>
    <w:rsid w:val="003C7864"/>
    <w:rsid w:val="003E3332"/>
    <w:rsid w:val="003F005C"/>
    <w:rsid w:val="00405DF1"/>
    <w:rsid w:val="004117A6"/>
    <w:rsid w:val="00422A96"/>
    <w:rsid w:val="0044069B"/>
    <w:rsid w:val="0045068C"/>
    <w:rsid w:val="00453EF5"/>
    <w:rsid w:val="0048728E"/>
    <w:rsid w:val="00493C9C"/>
    <w:rsid w:val="004A5C16"/>
    <w:rsid w:val="004D192D"/>
    <w:rsid w:val="004F27F5"/>
    <w:rsid w:val="005036D2"/>
    <w:rsid w:val="00535F84"/>
    <w:rsid w:val="00546CD2"/>
    <w:rsid w:val="00595A2B"/>
    <w:rsid w:val="005A0840"/>
    <w:rsid w:val="005B55B1"/>
    <w:rsid w:val="005C763A"/>
    <w:rsid w:val="005F521C"/>
    <w:rsid w:val="005F71F0"/>
    <w:rsid w:val="00614CFC"/>
    <w:rsid w:val="00621A23"/>
    <w:rsid w:val="0063187A"/>
    <w:rsid w:val="006328E3"/>
    <w:rsid w:val="00651D0D"/>
    <w:rsid w:val="00692C12"/>
    <w:rsid w:val="006937C5"/>
    <w:rsid w:val="006C6080"/>
    <w:rsid w:val="0072441A"/>
    <w:rsid w:val="00762A21"/>
    <w:rsid w:val="007A4671"/>
    <w:rsid w:val="007D3D96"/>
    <w:rsid w:val="007D5073"/>
    <w:rsid w:val="00804698"/>
    <w:rsid w:val="00806BD2"/>
    <w:rsid w:val="008155F2"/>
    <w:rsid w:val="0083305B"/>
    <w:rsid w:val="00833E2A"/>
    <w:rsid w:val="00840ACE"/>
    <w:rsid w:val="00850D58"/>
    <w:rsid w:val="00851CE4"/>
    <w:rsid w:val="00855BC8"/>
    <w:rsid w:val="008730D4"/>
    <w:rsid w:val="008908CA"/>
    <w:rsid w:val="008B6008"/>
    <w:rsid w:val="008F1513"/>
    <w:rsid w:val="0090587B"/>
    <w:rsid w:val="00937347"/>
    <w:rsid w:val="00937952"/>
    <w:rsid w:val="00985935"/>
    <w:rsid w:val="009870B1"/>
    <w:rsid w:val="009B248D"/>
    <w:rsid w:val="009B6B6B"/>
    <w:rsid w:val="009F51D4"/>
    <w:rsid w:val="00A034A0"/>
    <w:rsid w:val="00A041FA"/>
    <w:rsid w:val="00A138C1"/>
    <w:rsid w:val="00A2741E"/>
    <w:rsid w:val="00A66883"/>
    <w:rsid w:val="00A76AAC"/>
    <w:rsid w:val="00AB2000"/>
    <w:rsid w:val="00AC358B"/>
    <w:rsid w:val="00AD6E2D"/>
    <w:rsid w:val="00AE038C"/>
    <w:rsid w:val="00B055C8"/>
    <w:rsid w:val="00B168FD"/>
    <w:rsid w:val="00B41AB1"/>
    <w:rsid w:val="00B44275"/>
    <w:rsid w:val="00B73779"/>
    <w:rsid w:val="00B94BCF"/>
    <w:rsid w:val="00B96690"/>
    <w:rsid w:val="00BA4433"/>
    <w:rsid w:val="00BC061A"/>
    <w:rsid w:val="00BF122D"/>
    <w:rsid w:val="00BF23E7"/>
    <w:rsid w:val="00C0263A"/>
    <w:rsid w:val="00C235F3"/>
    <w:rsid w:val="00C249B7"/>
    <w:rsid w:val="00C308C0"/>
    <w:rsid w:val="00C34FA0"/>
    <w:rsid w:val="00C45982"/>
    <w:rsid w:val="00C81397"/>
    <w:rsid w:val="00C82B79"/>
    <w:rsid w:val="00CA6A17"/>
    <w:rsid w:val="00CF78AD"/>
    <w:rsid w:val="00D06748"/>
    <w:rsid w:val="00D22324"/>
    <w:rsid w:val="00D341FF"/>
    <w:rsid w:val="00D45B2A"/>
    <w:rsid w:val="00D47E72"/>
    <w:rsid w:val="00D50977"/>
    <w:rsid w:val="00DA3352"/>
    <w:rsid w:val="00DB146A"/>
    <w:rsid w:val="00DB19D6"/>
    <w:rsid w:val="00DB4218"/>
    <w:rsid w:val="00DC4512"/>
    <w:rsid w:val="00E109F3"/>
    <w:rsid w:val="00E1300C"/>
    <w:rsid w:val="00E268AE"/>
    <w:rsid w:val="00E3078B"/>
    <w:rsid w:val="00E36AC3"/>
    <w:rsid w:val="00E4439B"/>
    <w:rsid w:val="00E62E6E"/>
    <w:rsid w:val="00E72C33"/>
    <w:rsid w:val="00E83E4A"/>
    <w:rsid w:val="00E852E8"/>
    <w:rsid w:val="00EC5835"/>
    <w:rsid w:val="00EE1442"/>
    <w:rsid w:val="00EE6DA5"/>
    <w:rsid w:val="00F27F44"/>
    <w:rsid w:val="00F450E4"/>
    <w:rsid w:val="00F60332"/>
    <w:rsid w:val="00F615BB"/>
    <w:rsid w:val="00F70742"/>
    <w:rsid w:val="00F70A34"/>
    <w:rsid w:val="00F75574"/>
    <w:rsid w:val="00F86679"/>
    <w:rsid w:val="00FA0840"/>
    <w:rsid w:val="00FA629B"/>
    <w:rsid w:val="00FB4F5C"/>
    <w:rsid w:val="04541E6E"/>
    <w:rsid w:val="099129DE"/>
    <w:rsid w:val="09BD68ED"/>
    <w:rsid w:val="0B09147A"/>
    <w:rsid w:val="123F5369"/>
    <w:rsid w:val="13933DB5"/>
    <w:rsid w:val="213D24B6"/>
    <w:rsid w:val="2AF81B93"/>
    <w:rsid w:val="2B88774E"/>
    <w:rsid w:val="30D53D53"/>
    <w:rsid w:val="312E711F"/>
    <w:rsid w:val="3A3C01C7"/>
    <w:rsid w:val="3ABE695C"/>
    <w:rsid w:val="3BBC4A6C"/>
    <w:rsid w:val="3C8E783B"/>
    <w:rsid w:val="410B1431"/>
    <w:rsid w:val="46CF4BF2"/>
    <w:rsid w:val="475853DE"/>
    <w:rsid w:val="479E2C9D"/>
    <w:rsid w:val="55337C5C"/>
    <w:rsid w:val="56840C44"/>
    <w:rsid w:val="591A5A83"/>
    <w:rsid w:val="5A2232B6"/>
    <w:rsid w:val="5CBA17B0"/>
    <w:rsid w:val="5FF90C68"/>
    <w:rsid w:val="63932ECB"/>
    <w:rsid w:val="65A27170"/>
    <w:rsid w:val="6A393D7C"/>
    <w:rsid w:val="6AAA4DC5"/>
    <w:rsid w:val="6B9F3A74"/>
    <w:rsid w:val="70E43D75"/>
    <w:rsid w:val="72E70D48"/>
    <w:rsid w:val="753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7E7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04698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80469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046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804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0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04698"/>
    <w:pPr>
      <w:spacing w:before="100" w:beforeAutospacing="1" w:after="100" w:afterAutospacing="1"/>
    </w:pPr>
    <w:rPr>
      <w:rFonts w:eastAsia="Times New Roman"/>
      <w:sz w:val="24"/>
    </w:rPr>
  </w:style>
  <w:style w:type="character" w:styleId="a8">
    <w:name w:val="Hyperlink"/>
    <w:basedOn w:val="a1"/>
    <w:uiPriority w:val="99"/>
    <w:unhideWhenUsed/>
    <w:qFormat/>
    <w:rsid w:val="00804698"/>
    <w:rPr>
      <w:color w:val="0000FF" w:themeColor="hyperlink"/>
      <w:u w:val="single"/>
    </w:rPr>
  </w:style>
  <w:style w:type="character" w:customStyle="1" w:styleId="Char1">
    <w:name w:val="页眉 Char"/>
    <w:basedOn w:val="a1"/>
    <w:link w:val="a6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sid w:val="00804698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customStyle="1" w:styleId="Flietext">
    <w:name w:val="Fließtext"/>
    <w:basedOn w:val="a"/>
    <w:qFormat/>
    <w:rsid w:val="00804698"/>
    <w:pPr>
      <w:overflowPunct w:val="0"/>
      <w:autoSpaceDE w:val="0"/>
      <w:autoSpaceDN w:val="0"/>
      <w:adjustRightInd w:val="0"/>
      <w:textAlignment w:val="baseline"/>
    </w:pPr>
    <w:rPr>
      <w:rFonts w:asciiTheme="minorHAnsi" w:eastAsia="仿宋_GB2312" w:hAnsiTheme="minorHAnsi" w:cstheme="minorBidi"/>
      <w:kern w:val="28"/>
      <w:sz w:val="24"/>
      <w:szCs w:val="20"/>
    </w:rPr>
  </w:style>
  <w:style w:type="paragraph" w:customStyle="1" w:styleId="xl35">
    <w:name w:val="xl35"/>
    <w:basedOn w:val="a"/>
    <w:qFormat/>
    <w:rsid w:val="0080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eastAsiaTheme="minorEastAsia" w:cstheme="minorBidi"/>
      <w:sz w:val="24"/>
    </w:rPr>
  </w:style>
  <w:style w:type="paragraph" w:styleId="a9">
    <w:name w:val="List Paragraph"/>
    <w:basedOn w:val="a"/>
    <w:uiPriority w:val="34"/>
    <w:qFormat/>
    <w:rsid w:val="0080469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804698"/>
    <w:rPr>
      <w:sz w:val="22"/>
      <w:szCs w:val="22"/>
    </w:rPr>
  </w:style>
  <w:style w:type="character" w:customStyle="1" w:styleId="NormalCharacter">
    <w:name w:val="NormalCharacter"/>
    <w:qFormat/>
    <w:rsid w:val="00804698"/>
    <w:rPr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font11">
    <w:name w:val="font11"/>
    <w:basedOn w:val="a1"/>
    <w:rsid w:val="00804698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b">
    <w:name w:val="Table Grid"/>
    <w:basedOn w:val="a2"/>
    <w:uiPriority w:val="59"/>
    <w:rsid w:val="00282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463</Words>
  <Characters>2642</Characters>
  <Application>Microsoft Office Word</Application>
  <DocSecurity>0</DocSecurity>
  <Lines>22</Lines>
  <Paragraphs>6</Paragraphs>
  <ScaleCrop>false</ScaleCrop>
  <Company>Sky123.Org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福建省肿瘤医院信息公开登记表</dc:title>
  <dc:creator>Administrator</dc:creator>
  <cp:lastModifiedBy>admin</cp:lastModifiedBy>
  <cp:revision>19</cp:revision>
  <cp:lastPrinted>2024-08-23T08:52:00Z</cp:lastPrinted>
  <dcterms:created xsi:type="dcterms:W3CDTF">2024-10-14T01:43:00Z</dcterms:created>
  <dcterms:modified xsi:type="dcterms:W3CDTF">2024-11-12T12:46:00Z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9C46C2A86F604C468E1001C6CE84EEBF_13</vt:lpwstr>
  </property>
</Properties>
</file>