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654382">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D93E61">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D93E61" w:rsidRPr="00D93E61">
              <w:rPr>
                <w:rFonts w:ascii="仿宋_GB2312" w:eastAsia="仿宋_GB2312" w:hint="eastAsia"/>
                <w:bCs/>
                <w:sz w:val="32"/>
                <w:szCs w:val="32"/>
              </w:rPr>
              <w:t>彩超维保服务综合调研公告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w:t>
            </w:r>
            <w:r w:rsidR="00AD42A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AD42AB">
              <w:rPr>
                <w:rFonts w:ascii="仿宋_GB2312" w:eastAsia="仿宋_GB2312" w:hAnsi="仿宋_GB2312" w:cs="仿宋_GB2312" w:hint="eastAsia"/>
                <w:kern w:val="0"/>
                <w:sz w:val="32"/>
                <w:szCs w:val="32"/>
                <w:u w:val="single"/>
              </w:rPr>
              <w:t>13</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w:t>
            </w:r>
            <w:r w:rsidR="00E02663">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AD42AB">
              <w:rPr>
                <w:rFonts w:ascii="仿宋_GB2312" w:eastAsia="仿宋_GB2312" w:hAnsi="仿宋_GB2312" w:cs="仿宋_GB2312" w:hint="eastAsia"/>
                <w:kern w:val="0"/>
                <w:sz w:val="32"/>
                <w:szCs w:val="32"/>
                <w:u w:val="single"/>
              </w:rPr>
              <w:t>20</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CF1BDE"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w:t>
            </w:r>
            <w:r w:rsidR="00E02663">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AD42AB">
              <w:rPr>
                <w:rFonts w:asciiTheme="minorHAnsi" w:eastAsia="仿宋_GB2312" w:hAnsiTheme="minorHAnsi" w:cs="仿宋_GB2312" w:hint="eastAsia"/>
                <w:kern w:val="0"/>
                <w:sz w:val="32"/>
                <w:szCs w:val="32"/>
                <w:u w:val="single"/>
              </w:rPr>
              <w:t>2</w:t>
            </w:r>
            <w:r w:rsidR="004E13B7">
              <w:rPr>
                <w:rFonts w:asciiTheme="minorHAnsi" w:eastAsia="仿宋_GB2312" w:hAnsiTheme="minorHAnsi" w:cs="仿宋_GB2312" w:hint="eastAsia"/>
                <w:kern w:val="0"/>
                <w:sz w:val="32"/>
                <w:szCs w:val="32"/>
                <w:u w:val="single"/>
              </w:rPr>
              <w:t>4</w:t>
            </w:r>
            <w:r w:rsidR="006328E3" w:rsidRPr="00204729">
              <w:rPr>
                <w:rFonts w:asciiTheme="minorHAnsi" w:eastAsia="仿宋_GB2312" w:hAnsiTheme="minorHAnsi" w:cs="仿宋_GB2312" w:hint="eastAsia"/>
                <w:kern w:val="0"/>
                <w:sz w:val="32"/>
                <w:szCs w:val="32"/>
                <w:u w:val="single"/>
              </w:rPr>
              <w:t>日</w:t>
            </w:r>
            <w:r w:rsidR="003B0A55">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3B0A55">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3B0A55">
              <w:rPr>
                <w:rFonts w:asciiTheme="minorHAnsi" w:eastAsia="仿宋_GB2312" w:hAnsiTheme="minorHAnsi" w:cs="仿宋_GB2312" w:hint="eastAsia"/>
                <w:kern w:val="0"/>
                <w:sz w:val="32"/>
                <w:szCs w:val="32"/>
                <w:u w:val="single"/>
              </w:rPr>
              <w:t>30</w:t>
            </w:r>
            <w:r w:rsidR="003B0A55">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rsidP="0040474D">
      <w:pPr>
        <w:pStyle w:val="a9"/>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018"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264"/>
        <w:gridCol w:w="1425"/>
        <w:gridCol w:w="1974"/>
      </w:tblGrid>
      <w:tr w:rsidR="00804698" w:rsidTr="00CA23BC">
        <w:trPr>
          <w:trHeight w:hRule="exact" w:val="520"/>
          <w:jc w:val="center"/>
        </w:trPr>
        <w:tc>
          <w:tcPr>
            <w:tcW w:w="1355" w:type="dxa"/>
            <w:vAlign w:val="center"/>
          </w:tcPr>
          <w:p w:rsidR="00804698" w:rsidRDefault="00FA629B" w:rsidP="0065438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264" w:type="dxa"/>
            <w:vAlign w:val="center"/>
          </w:tcPr>
          <w:p w:rsidR="00804698" w:rsidRDefault="00FA629B" w:rsidP="0065438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65438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CA23BC" w:rsidP="0065438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限价</w:t>
            </w:r>
            <w:r w:rsidR="00FA629B">
              <w:rPr>
                <w:rFonts w:ascii="仿宋_GB2312" w:eastAsia="仿宋_GB2312" w:hAnsi="仿宋_GB2312" w:cs="仿宋_GB2312" w:hint="eastAsia"/>
                <w:color w:val="000000"/>
                <w:kern w:val="0"/>
                <w:sz w:val="28"/>
                <w:szCs w:val="28"/>
              </w:rPr>
              <w:t>（万元）</w:t>
            </w:r>
          </w:p>
        </w:tc>
      </w:tr>
      <w:tr w:rsidR="005E24FE" w:rsidTr="00CA23BC">
        <w:trPr>
          <w:trHeight w:hRule="exact" w:val="926"/>
          <w:jc w:val="center"/>
        </w:trPr>
        <w:tc>
          <w:tcPr>
            <w:tcW w:w="1355" w:type="dxa"/>
            <w:shd w:val="clear" w:color="auto" w:fill="auto"/>
            <w:vAlign w:val="center"/>
          </w:tcPr>
          <w:p w:rsidR="005E24FE" w:rsidRPr="0087062E" w:rsidRDefault="005E24FE"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（一）</w:t>
            </w:r>
          </w:p>
        </w:tc>
        <w:tc>
          <w:tcPr>
            <w:tcW w:w="4264" w:type="dxa"/>
            <w:shd w:val="clear" w:color="auto" w:fill="FFFFFF"/>
            <w:vAlign w:val="center"/>
          </w:tcPr>
          <w:p w:rsidR="005E24FE" w:rsidRPr="0087062E" w:rsidRDefault="00AD42AB" w:rsidP="0087062E">
            <w:pPr>
              <w:spacing w:line="400" w:lineRule="exact"/>
              <w:jc w:val="center"/>
              <w:rPr>
                <w:rFonts w:ascii="仿宋_GB2312" w:eastAsia="仿宋_GB2312" w:hAnsi="仿宋_GB2312" w:cs="仿宋_GB2312"/>
                <w:bCs/>
                <w:color w:val="000000"/>
                <w:sz w:val="28"/>
                <w:szCs w:val="28"/>
              </w:rPr>
            </w:pPr>
            <w:r w:rsidRPr="00AD42AB">
              <w:rPr>
                <w:rFonts w:ascii="仿宋_GB2312" w:eastAsia="仿宋_GB2312" w:hAnsi="仿宋_GB2312" w:cs="仿宋_GB2312" w:hint="eastAsia"/>
                <w:bCs/>
                <w:color w:val="000000"/>
                <w:sz w:val="28"/>
                <w:szCs w:val="28"/>
              </w:rPr>
              <w:t>彩超维保服务</w:t>
            </w:r>
          </w:p>
        </w:tc>
        <w:tc>
          <w:tcPr>
            <w:tcW w:w="1425" w:type="dxa"/>
            <w:vAlign w:val="center"/>
          </w:tcPr>
          <w:p w:rsidR="005E24FE" w:rsidRPr="0087062E" w:rsidRDefault="00AD42AB" w:rsidP="0087062E">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5台，</w:t>
            </w:r>
            <w:r w:rsidR="00D90CCD">
              <w:rPr>
                <w:rFonts w:ascii="仿宋_GB2312" w:eastAsia="仿宋_GB2312" w:hAnsi="仿宋_GB2312" w:cs="仿宋_GB2312" w:hint="eastAsia"/>
                <w:bCs/>
                <w:color w:val="000000"/>
                <w:sz w:val="28"/>
                <w:szCs w:val="28"/>
              </w:rPr>
              <w:t>1</w:t>
            </w:r>
            <w:r w:rsidR="00700FCB">
              <w:rPr>
                <w:rFonts w:ascii="仿宋_GB2312" w:eastAsia="仿宋_GB2312" w:hAnsi="仿宋_GB2312" w:cs="仿宋_GB2312" w:hint="eastAsia"/>
                <w:bCs/>
                <w:color w:val="000000"/>
                <w:sz w:val="28"/>
                <w:szCs w:val="28"/>
              </w:rPr>
              <w:t>年</w:t>
            </w:r>
          </w:p>
        </w:tc>
        <w:tc>
          <w:tcPr>
            <w:tcW w:w="1974" w:type="dxa"/>
            <w:vAlign w:val="center"/>
          </w:tcPr>
          <w:p w:rsidR="005E24FE" w:rsidRPr="0087062E" w:rsidRDefault="00276B62" w:rsidP="007E52A0">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w:t>
            </w:r>
            <w:r w:rsidR="00CA23BC">
              <w:rPr>
                <w:rFonts w:ascii="仿宋_GB2312" w:eastAsia="仿宋_GB2312" w:hAnsi="仿宋_GB2312" w:cs="仿宋_GB2312" w:hint="eastAsia"/>
                <w:bCs/>
                <w:color w:val="000000"/>
                <w:sz w:val="28"/>
                <w:szCs w:val="28"/>
              </w:rPr>
              <w:t>8</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4E13B7">
        <w:trPr>
          <w:trHeight w:val="1125"/>
        </w:trPr>
        <w:tc>
          <w:tcPr>
            <w:tcW w:w="925" w:type="dxa"/>
            <w:vAlign w:val="center"/>
          </w:tcPr>
          <w:p w:rsidR="00804698" w:rsidRDefault="00FA629B" w:rsidP="0065438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2371B7" w:rsidP="00276B62">
            <w:pPr>
              <w:spacing w:line="400" w:lineRule="exact"/>
              <w:rPr>
                <w:rFonts w:ascii="仿宋_GB2312" w:eastAsia="仿宋_GB2312" w:hAnsi="仿宋_GB2312" w:cs="仿宋_GB2312"/>
                <w:sz w:val="28"/>
                <w:szCs w:val="28"/>
              </w:rPr>
            </w:pPr>
            <w:r w:rsidRPr="002371B7">
              <w:rPr>
                <w:rFonts w:ascii="仿宋_GB2312" w:eastAsia="仿宋_GB2312" w:hAnsi="仿宋_GB2312" w:cs="仿宋_GB2312" w:hint="eastAsia"/>
                <w:bCs/>
                <w:color w:val="000000"/>
                <w:sz w:val="28"/>
                <w:szCs w:val="28"/>
              </w:rPr>
              <w:t>彩超维保服务</w:t>
            </w:r>
          </w:p>
        </w:tc>
        <w:tc>
          <w:tcPr>
            <w:tcW w:w="7512" w:type="dxa"/>
          </w:tcPr>
          <w:p w:rsidR="002371B7" w:rsidRPr="002371B7" w:rsidRDefault="002371B7" w:rsidP="002371B7">
            <w:pPr>
              <w:rPr>
                <w:rFonts w:ascii="宋体" w:hAnsi="宋体" w:cs="宋体"/>
                <w:bCs/>
              </w:rPr>
            </w:pPr>
            <w:r w:rsidRPr="002371B7">
              <w:rPr>
                <w:rFonts w:ascii="宋体" w:hAnsi="宋体" w:cs="宋体" w:hint="eastAsia"/>
                <w:bCs/>
              </w:rPr>
              <w:t>一、服务内容：</w:t>
            </w:r>
          </w:p>
          <w:p w:rsidR="002371B7" w:rsidRPr="002371B7" w:rsidRDefault="002371B7" w:rsidP="002371B7">
            <w:pPr>
              <w:numPr>
                <w:ilvl w:val="0"/>
                <w:numId w:val="34"/>
              </w:numPr>
              <w:rPr>
                <w:rFonts w:ascii="宋体" w:hAnsi="宋体" w:cs="宋体"/>
                <w:bCs/>
              </w:rPr>
            </w:pPr>
            <w:r w:rsidRPr="002371B7">
              <w:rPr>
                <w:rFonts w:ascii="宋体" w:hAnsi="宋体" w:cs="宋体" w:hint="eastAsia"/>
                <w:bCs/>
              </w:rPr>
              <w:t>服务年限：1年</w:t>
            </w:r>
          </w:p>
          <w:p w:rsidR="002371B7" w:rsidRPr="002371B7" w:rsidRDefault="002371B7" w:rsidP="002371B7">
            <w:pPr>
              <w:numPr>
                <w:ilvl w:val="0"/>
                <w:numId w:val="34"/>
              </w:numPr>
              <w:rPr>
                <w:rFonts w:ascii="宋体" w:hAnsi="宋体" w:cs="宋体"/>
                <w:bCs/>
              </w:rPr>
            </w:pPr>
            <w:r w:rsidRPr="002371B7">
              <w:rPr>
                <w:rFonts w:ascii="宋体" w:hAnsi="宋体" w:cs="宋体" w:hint="eastAsia"/>
                <w:bCs/>
              </w:rPr>
              <w:t>保修设备</w:t>
            </w:r>
            <w:r>
              <w:rPr>
                <w:rFonts w:ascii="宋体" w:hAnsi="宋体" w:cs="宋体" w:hint="eastAsia"/>
                <w:bCs/>
              </w:rPr>
              <w:t>：5</w:t>
            </w:r>
            <w:r w:rsidRPr="002371B7">
              <w:rPr>
                <w:rFonts w:ascii="宋体" w:hAnsi="宋体" w:cs="宋体" w:hint="eastAsia"/>
                <w:bCs/>
              </w:rPr>
              <w:t>台彩色多普勒超声诊断仪</w:t>
            </w:r>
          </w:p>
          <w:p w:rsidR="002371B7" w:rsidRPr="002371B7" w:rsidRDefault="002371B7" w:rsidP="002371B7">
            <w:pPr>
              <w:numPr>
                <w:ilvl w:val="0"/>
                <w:numId w:val="34"/>
              </w:numPr>
              <w:rPr>
                <w:rFonts w:ascii="宋体" w:hAnsi="宋体" w:cs="宋体"/>
                <w:bCs/>
              </w:rPr>
            </w:pPr>
            <w:r w:rsidRPr="002371B7">
              <w:rPr>
                <w:rFonts w:ascii="宋体" w:hAnsi="宋体" w:cs="宋体" w:hint="eastAsia"/>
                <w:bCs/>
              </w:rPr>
              <w:t>服务范围：彩色超声诊断仪整机全保服务（包括主机、软、硬件所有备件，含探头，不含第三方产品）</w:t>
            </w:r>
          </w:p>
          <w:p w:rsidR="002371B7" w:rsidRPr="002371B7" w:rsidRDefault="002371B7" w:rsidP="002371B7">
            <w:pPr>
              <w:rPr>
                <w:rFonts w:ascii="宋体" w:hAnsi="宋体" w:cs="宋体"/>
                <w:bCs/>
              </w:rPr>
            </w:pPr>
            <w:r w:rsidRPr="002371B7">
              <w:rPr>
                <w:rFonts w:ascii="宋体" w:hAnsi="宋体" w:cs="宋体" w:hint="eastAsia"/>
                <w:bCs/>
              </w:rPr>
              <w:t>二、项目要求：</w:t>
            </w:r>
          </w:p>
          <w:p w:rsidR="002371B7" w:rsidRPr="002371B7" w:rsidRDefault="002371B7" w:rsidP="002371B7">
            <w:pPr>
              <w:numPr>
                <w:ilvl w:val="0"/>
                <w:numId w:val="35"/>
              </w:numPr>
              <w:rPr>
                <w:rFonts w:ascii="宋体" w:hAnsi="宋体" w:cs="宋体"/>
                <w:bCs/>
              </w:rPr>
            </w:pPr>
            <w:r w:rsidRPr="002371B7">
              <w:rPr>
                <w:rFonts w:ascii="宋体" w:hAnsi="宋体" w:cs="宋体"/>
                <w:bCs/>
              </w:rPr>
              <w:t>具备保养、维修我院现有品牌彩色超声诊断仪的能力，提供无限次上门维修服务，含维修人员的工时费、差旅费、配件费。</w:t>
            </w:r>
          </w:p>
          <w:p w:rsidR="002371B7" w:rsidRPr="002371B7" w:rsidRDefault="002371B7" w:rsidP="002371B7">
            <w:pPr>
              <w:numPr>
                <w:ilvl w:val="0"/>
                <w:numId w:val="35"/>
              </w:numPr>
              <w:rPr>
                <w:rFonts w:ascii="宋体" w:hAnsi="宋体" w:cs="宋体"/>
                <w:bCs/>
              </w:rPr>
            </w:pPr>
            <w:r w:rsidRPr="002371B7">
              <w:rPr>
                <w:rFonts w:ascii="宋体" w:hAnsi="宋体" w:cs="宋体"/>
                <w:bCs/>
              </w:rPr>
              <w:t>保证所保设备全年的开机率≥97%，按照一年365天计算；</w:t>
            </w:r>
            <w:r w:rsidRPr="002371B7">
              <w:rPr>
                <w:rFonts w:ascii="宋体" w:hAnsi="宋体" w:cs="宋体" w:hint="eastAsia"/>
                <w:bCs/>
              </w:rPr>
              <w:t>达不到开机保证率的情况下停机一天，保修期免费顺延三天。</w:t>
            </w:r>
          </w:p>
          <w:p w:rsidR="002371B7" w:rsidRPr="002371B7" w:rsidRDefault="002371B7" w:rsidP="002371B7">
            <w:pPr>
              <w:numPr>
                <w:ilvl w:val="0"/>
                <w:numId w:val="35"/>
              </w:numPr>
              <w:rPr>
                <w:rFonts w:ascii="宋体" w:hAnsi="宋体" w:cs="宋体"/>
                <w:bCs/>
              </w:rPr>
            </w:pPr>
            <w:r w:rsidRPr="002371B7">
              <w:rPr>
                <w:rFonts w:ascii="宋体" w:hAnsi="宋体" w:cs="宋体" w:hint="eastAsia"/>
                <w:bCs/>
              </w:rPr>
              <w:t>维修工程师情况：在福建省内设有长期稳定的服务机构或维修服务人员。保证有驻福州工程师且节假日有工程师在当地值班。</w:t>
            </w:r>
          </w:p>
          <w:p w:rsidR="002371B7" w:rsidRPr="002371B7" w:rsidRDefault="002371B7" w:rsidP="002371B7">
            <w:pPr>
              <w:numPr>
                <w:ilvl w:val="0"/>
                <w:numId w:val="35"/>
              </w:numPr>
              <w:rPr>
                <w:rFonts w:ascii="宋体" w:hAnsi="宋体" w:cs="宋体"/>
                <w:bCs/>
              </w:rPr>
            </w:pPr>
            <w:r w:rsidRPr="002371B7">
              <w:rPr>
                <w:rFonts w:ascii="宋体" w:hAnsi="宋体" w:cs="宋体" w:hint="eastAsia"/>
                <w:bCs/>
              </w:rPr>
              <w:t>维修工程师响应：</w:t>
            </w:r>
            <w:r w:rsidRPr="002371B7">
              <w:rPr>
                <w:rFonts w:ascii="宋体" w:hAnsi="宋体" w:cs="宋体"/>
                <w:bCs/>
              </w:rPr>
              <w:t>设备发生故障时，</w:t>
            </w:r>
            <w:r w:rsidRPr="002371B7">
              <w:rPr>
                <w:rFonts w:ascii="宋体" w:hAnsi="宋体" w:cs="宋体" w:hint="eastAsia"/>
                <w:bCs/>
              </w:rPr>
              <w:t>24小时电话响应</w:t>
            </w:r>
            <w:r w:rsidRPr="002371B7">
              <w:rPr>
                <w:rFonts w:ascii="宋体" w:hAnsi="宋体" w:cs="宋体"/>
                <w:bCs/>
              </w:rPr>
              <w:t>，现场响应时间</w:t>
            </w:r>
            <w:r w:rsidRPr="002371B7">
              <w:rPr>
                <w:rFonts w:ascii="宋体" w:hAnsi="宋体" w:cs="宋体" w:hint="eastAsia"/>
                <w:bCs/>
              </w:rPr>
              <w:t>不超过2小时（含周末及法定节假日）。</w:t>
            </w:r>
          </w:p>
          <w:p w:rsidR="002371B7" w:rsidRPr="002371B7" w:rsidRDefault="002371B7" w:rsidP="002371B7">
            <w:pPr>
              <w:numPr>
                <w:ilvl w:val="0"/>
                <w:numId w:val="35"/>
              </w:numPr>
              <w:rPr>
                <w:rFonts w:ascii="宋体" w:hAnsi="宋体" w:cs="宋体"/>
                <w:bCs/>
              </w:rPr>
            </w:pPr>
            <w:r w:rsidRPr="002371B7">
              <w:rPr>
                <w:rFonts w:ascii="宋体" w:hAnsi="宋体" w:cs="宋体" w:hint="eastAsia"/>
                <w:bCs/>
              </w:rPr>
              <w:t>备件情况：服务提供商须保证备件供应100%保障。</w:t>
            </w:r>
            <w:r w:rsidRPr="002371B7">
              <w:rPr>
                <w:rFonts w:ascii="宋体" w:hAnsi="宋体" w:cs="宋体"/>
                <w:bCs/>
              </w:rPr>
              <w:t>在保修期内因故障而需更换的备件，不受数量限制。且保证必须通过合法渠道获得，并与原有设备完全相兼容，保证设备正常使用及运转。</w:t>
            </w:r>
          </w:p>
          <w:p w:rsidR="002371B7" w:rsidRPr="002371B7" w:rsidRDefault="002371B7" w:rsidP="002371B7">
            <w:pPr>
              <w:numPr>
                <w:ilvl w:val="0"/>
                <w:numId w:val="35"/>
              </w:numPr>
              <w:rPr>
                <w:rFonts w:ascii="宋体" w:hAnsi="宋体" w:cs="宋体"/>
                <w:bCs/>
              </w:rPr>
            </w:pPr>
            <w:r w:rsidRPr="002371B7">
              <w:rPr>
                <w:rFonts w:ascii="宋体" w:hAnsi="宋体" w:cs="宋体" w:hint="eastAsia"/>
                <w:bCs/>
              </w:rPr>
              <w:t>备件响应：工作日平均不超过48小时到现场（不可抗拒因素除外）。</w:t>
            </w:r>
          </w:p>
          <w:p w:rsidR="002371B7" w:rsidRPr="002371B7" w:rsidRDefault="002371B7" w:rsidP="002371B7">
            <w:pPr>
              <w:numPr>
                <w:ilvl w:val="0"/>
                <w:numId w:val="35"/>
              </w:numPr>
              <w:rPr>
                <w:rFonts w:ascii="宋体" w:hAnsi="宋体" w:cs="宋体"/>
                <w:bCs/>
              </w:rPr>
            </w:pPr>
            <w:r w:rsidRPr="002371B7">
              <w:rPr>
                <w:rFonts w:ascii="宋体" w:hAnsi="宋体" w:cs="宋体"/>
                <w:bCs/>
              </w:rPr>
              <w:t>每年提供</w:t>
            </w:r>
            <w:r w:rsidRPr="002371B7">
              <w:rPr>
                <w:rFonts w:ascii="宋体" w:hAnsi="宋体" w:cs="宋体" w:hint="eastAsia"/>
                <w:bCs/>
              </w:rPr>
              <w:t>4</w:t>
            </w:r>
            <w:r w:rsidRPr="002371B7">
              <w:rPr>
                <w:rFonts w:ascii="宋体" w:hAnsi="宋体" w:cs="宋体"/>
                <w:bCs/>
              </w:rPr>
              <w:t>次预防性保养及校准，按照厂家标准进行调校，以保证设备处于最佳运行状态。其中包括但不限于安全检查、影像质量检查、设备除尘保养、运行状态检查等，</w:t>
            </w:r>
            <w:r w:rsidRPr="002371B7">
              <w:rPr>
                <w:rFonts w:ascii="宋体" w:hAnsi="宋体" w:cs="宋体" w:hint="eastAsia"/>
                <w:bCs/>
              </w:rPr>
              <w:t>并提供符合技术要求的一份书面报告送设备管理部门备案。</w:t>
            </w:r>
          </w:p>
          <w:p w:rsidR="002371B7" w:rsidRPr="002371B7" w:rsidRDefault="002371B7" w:rsidP="002371B7">
            <w:pPr>
              <w:numPr>
                <w:ilvl w:val="0"/>
                <w:numId w:val="35"/>
              </w:numPr>
              <w:rPr>
                <w:rFonts w:ascii="宋体" w:hAnsi="宋体" w:cs="宋体"/>
                <w:bCs/>
              </w:rPr>
            </w:pPr>
            <w:r w:rsidRPr="002371B7">
              <w:rPr>
                <w:rFonts w:ascii="宋体" w:hAnsi="宋体" w:cs="宋体"/>
                <w:bCs/>
              </w:rPr>
              <w:t>保修期内免费提供设备的系统软件</w:t>
            </w:r>
            <w:r w:rsidRPr="002371B7">
              <w:rPr>
                <w:rFonts w:ascii="宋体" w:hAnsi="宋体" w:cs="宋体" w:hint="eastAsia"/>
                <w:bCs/>
              </w:rPr>
              <w:t>升级：在不侵犯设备生厂商知识产权的情况下</w:t>
            </w:r>
            <w:r w:rsidRPr="002371B7">
              <w:rPr>
                <w:rFonts w:ascii="宋体" w:hAnsi="宋体" w:cs="宋体"/>
                <w:bCs/>
              </w:rPr>
              <w:t>，</w:t>
            </w:r>
            <w:r w:rsidRPr="002371B7">
              <w:rPr>
                <w:rFonts w:ascii="宋体" w:hAnsi="宋体" w:cs="宋体" w:hint="eastAsia"/>
                <w:bCs/>
              </w:rPr>
              <w:t>提供相应软件</w:t>
            </w:r>
            <w:r w:rsidRPr="002371B7">
              <w:rPr>
                <w:rFonts w:ascii="宋体" w:hAnsi="宋体" w:cs="宋体"/>
                <w:bCs/>
              </w:rPr>
              <w:t>(非功能软件)</w:t>
            </w:r>
            <w:r w:rsidRPr="002371B7">
              <w:rPr>
                <w:rFonts w:ascii="宋体" w:hAnsi="宋体" w:cs="宋体" w:hint="eastAsia"/>
                <w:bCs/>
              </w:rPr>
              <w:t>最新版本升级服务、安全性升级、建议性升级、记录升级程序服务。</w:t>
            </w:r>
          </w:p>
          <w:p w:rsidR="00974418" w:rsidRPr="002371B7" w:rsidRDefault="00974418" w:rsidP="00DA4C21">
            <w:pPr>
              <w:rPr>
                <w:rFonts w:ascii="宋体" w:hAnsi="宋体" w:cs="宋体"/>
                <w:bCs/>
              </w:rPr>
            </w:pPr>
          </w:p>
        </w:tc>
      </w:tr>
    </w:tbl>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721BD7" w:rsidRDefault="00204729" w:rsidP="00721BD7">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276B62">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5、论证意向方报价应包含所采购设备的制造、包装、运输、装卸、保险、安装施工、调试、验收、人员培训、检验、税金等一切费用。</w:t>
      </w:r>
    </w:p>
    <w:p w:rsidR="0044069B" w:rsidRDefault="00276B62"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44069B">
        <w:rPr>
          <w:rFonts w:ascii="仿宋_GB2312" w:eastAsia="仿宋_GB2312" w:hAnsi="仿宋_GB2312" w:cs="仿宋_GB2312" w:hint="eastAsia"/>
          <w:bCs/>
          <w:sz w:val="32"/>
          <w:szCs w:val="32"/>
          <w:shd w:val="clear" w:color="auto" w:fill="FFFFFF"/>
        </w:rPr>
        <w:t>、提供参数对比数据表</w:t>
      </w:r>
    </w:p>
    <w:p w:rsidR="00804698" w:rsidRDefault="00276B62"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7</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DB19D6" w:rsidRPr="00DA4C21"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25F" w:rsidRDefault="0029725F" w:rsidP="00EC5835">
      <w:r>
        <w:separator/>
      </w:r>
    </w:p>
  </w:endnote>
  <w:endnote w:type="continuationSeparator" w:id="1">
    <w:p w:rsidR="0029725F" w:rsidRDefault="0029725F"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25F" w:rsidRDefault="0029725F" w:rsidP="00EC5835">
      <w:r>
        <w:separator/>
      </w:r>
    </w:p>
  </w:footnote>
  <w:footnote w:type="continuationSeparator" w:id="1">
    <w:p w:rsidR="0029725F" w:rsidRDefault="0029725F"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C74EE"/>
    <w:multiLevelType w:val="singleLevel"/>
    <w:tmpl w:val="89FC74EE"/>
    <w:lvl w:ilvl="0">
      <w:start w:val="1"/>
      <w:numFmt w:val="decimal"/>
      <w:lvlText w:val="(%1)"/>
      <w:lvlJc w:val="left"/>
      <w:pPr>
        <w:ind w:left="425" w:hanging="425"/>
      </w:pPr>
      <w:rPr>
        <w:rFonts w:hint="default"/>
      </w:rPr>
    </w:lvl>
  </w:abstractNum>
  <w:abstractNum w:abstractNumId="1">
    <w:nsid w:val="ADED01C5"/>
    <w:multiLevelType w:val="singleLevel"/>
    <w:tmpl w:val="ADED01C5"/>
    <w:lvl w:ilvl="0">
      <w:start w:val="1"/>
      <w:numFmt w:val="decimal"/>
      <w:lvlText w:val="(%1)"/>
      <w:lvlJc w:val="left"/>
      <w:pPr>
        <w:ind w:left="425" w:hanging="425"/>
      </w:pPr>
      <w:rPr>
        <w:rFonts w:hint="default"/>
      </w:rPr>
    </w:lvl>
  </w:abstractNum>
  <w:abstractNum w:abstractNumId="2">
    <w:nsid w:val="B2C02858"/>
    <w:multiLevelType w:val="singleLevel"/>
    <w:tmpl w:val="B2C02858"/>
    <w:lvl w:ilvl="0">
      <w:start w:val="1"/>
      <w:numFmt w:val="decimal"/>
      <w:lvlText w:val="(%1)"/>
      <w:lvlJc w:val="left"/>
      <w:pPr>
        <w:ind w:left="425" w:hanging="425"/>
      </w:pPr>
      <w:rPr>
        <w:rFonts w:hint="default"/>
      </w:rPr>
    </w:lvl>
  </w:abstractNum>
  <w:abstractNum w:abstractNumId="3">
    <w:nsid w:val="B2CCCFDB"/>
    <w:multiLevelType w:val="singleLevel"/>
    <w:tmpl w:val="B2CCCFDB"/>
    <w:lvl w:ilvl="0">
      <w:start w:val="1"/>
      <w:numFmt w:val="decimal"/>
      <w:lvlText w:val="(%1)"/>
      <w:lvlJc w:val="left"/>
      <w:pPr>
        <w:ind w:left="425" w:hanging="425"/>
      </w:pPr>
      <w:rPr>
        <w:rFonts w:hint="default"/>
      </w:rPr>
    </w:lvl>
  </w:abstractNum>
  <w:abstractNum w:abstractNumId="4">
    <w:nsid w:val="BBB4A4EE"/>
    <w:multiLevelType w:val="singleLevel"/>
    <w:tmpl w:val="BBB4A4EE"/>
    <w:lvl w:ilvl="0">
      <w:start w:val="1"/>
      <w:numFmt w:val="chineseCounting"/>
      <w:suff w:val="nothing"/>
      <w:lvlText w:val="%1、"/>
      <w:lvlJc w:val="left"/>
      <w:pPr>
        <w:ind w:left="0" w:firstLine="420"/>
      </w:pPr>
      <w:rPr>
        <w:rFonts w:hint="eastAsia"/>
      </w:rPr>
    </w:lvl>
  </w:abstractNum>
  <w:abstractNum w:abstractNumId="5">
    <w:nsid w:val="C324C5C2"/>
    <w:multiLevelType w:val="singleLevel"/>
    <w:tmpl w:val="C324C5C2"/>
    <w:lvl w:ilvl="0">
      <w:start w:val="1"/>
      <w:numFmt w:val="decimal"/>
      <w:lvlText w:val="(%1)"/>
      <w:lvlJc w:val="left"/>
      <w:pPr>
        <w:ind w:left="425" w:hanging="425"/>
      </w:pPr>
      <w:rPr>
        <w:rFonts w:hint="default"/>
      </w:rPr>
    </w:lvl>
  </w:abstractNum>
  <w:abstractNum w:abstractNumId="6">
    <w:nsid w:val="CF7C5E53"/>
    <w:multiLevelType w:val="singleLevel"/>
    <w:tmpl w:val="CF7C5E53"/>
    <w:lvl w:ilvl="0">
      <w:start w:val="1"/>
      <w:numFmt w:val="decimal"/>
      <w:lvlText w:val="(%1)"/>
      <w:lvlJc w:val="left"/>
      <w:pPr>
        <w:ind w:left="425" w:hanging="425"/>
      </w:pPr>
      <w:rPr>
        <w:rFonts w:hint="default"/>
      </w:rPr>
    </w:lvl>
  </w:abstractNum>
  <w:abstractNum w:abstractNumId="7">
    <w:nsid w:val="D72F6CF7"/>
    <w:multiLevelType w:val="singleLevel"/>
    <w:tmpl w:val="D72F6CF7"/>
    <w:lvl w:ilvl="0">
      <w:start w:val="2"/>
      <w:numFmt w:val="chineseCounting"/>
      <w:suff w:val="nothing"/>
      <w:lvlText w:val="%1、"/>
      <w:lvlJc w:val="left"/>
      <w:rPr>
        <w:rFonts w:hint="eastAsia"/>
      </w:rPr>
    </w:lvl>
  </w:abstractNum>
  <w:abstractNum w:abstractNumId="8">
    <w:nsid w:val="DD666F5C"/>
    <w:multiLevelType w:val="singleLevel"/>
    <w:tmpl w:val="DD666F5C"/>
    <w:lvl w:ilvl="0">
      <w:start w:val="1"/>
      <w:numFmt w:val="decimal"/>
      <w:lvlText w:val="%1."/>
      <w:lvlJc w:val="left"/>
      <w:pPr>
        <w:ind w:left="425" w:hanging="425"/>
      </w:pPr>
      <w:rPr>
        <w:rFonts w:hint="default"/>
      </w:rPr>
    </w:lvl>
  </w:abstractNum>
  <w:abstractNum w:abstractNumId="9">
    <w:nsid w:val="F08EAD92"/>
    <w:multiLevelType w:val="singleLevel"/>
    <w:tmpl w:val="F08EAD92"/>
    <w:lvl w:ilvl="0">
      <w:start w:val="1"/>
      <w:numFmt w:val="decimal"/>
      <w:suff w:val="nothing"/>
      <w:lvlText w:val="%1、"/>
      <w:lvlJc w:val="left"/>
    </w:lvl>
  </w:abstractNum>
  <w:abstractNum w:abstractNumId="10">
    <w:nsid w:val="FA9DAEDE"/>
    <w:multiLevelType w:val="singleLevel"/>
    <w:tmpl w:val="FA9DAEDE"/>
    <w:lvl w:ilvl="0">
      <w:start w:val="1"/>
      <w:numFmt w:val="decimal"/>
      <w:lvlText w:val="(%1)"/>
      <w:lvlJc w:val="left"/>
      <w:pPr>
        <w:ind w:left="425" w:hanging="425"/>
      </w:pPr>
      <w:rPr>
        <w:rFonts w:hint="default"/>
      </w:rPr>
    </w:lvl>
  </w:abstractNum>
  <w:abstractNum w:abstractNumId="11">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4003593"/>
    <w:multiLevelType w:val="hybridMultilevel"/>
    <w:tmpl w:val="43243C40"/>
    <w:lvl w:ilvl="0" w:tplc="BF220CD6">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4">
    <w:nsid w:val="0FA14167"/>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nsid w:val="17A2F381"/>
    <w:multiLevelType w:val="singleLevel"/>
    <w:tmpl w:val="17A2F381"/>
    <w:lvl w:ilvl="0">
      <w:start w:val="1"/>
      <w:numFmt w:val="decimal"/>
      <w:lvlText w:val="(%1)"/>
      <w:lvlJc w:val="left"/>
      <w:pPr>
        <w:ind w:left="425" w:hanging="425"/>
      </w:pPr>
      <w:rPr>
        <w:rFonts w:hint="default"/>
      </w:rPr>
    </w:lvl>
  </w:abstractNum>
  <w:abstractNum w:abstractNumId="16">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E5B416B"/>
    <w:multiLevelType w:val="multilevel"/>
    <w:tmpl w:val="1E5B41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nsid w:val="1E6D45BD"/>
    <w:multiLevelType w:val="singleLevel"/>
    <w:tmpl w:val="1E6D45BD"/>
    <w:lvl w:ilvl="0">
      <w:start w:val="10"/>
      <w:numFmt w:val="decimal"/>
      <w:suff w:val="nothing"/>
      <w:lvlText w:val="%1、"/>
      <w:lvlJc w:val="left"/>
    </w:lvl>
  </w:abstractNum>
  <w:abstractNum w:abstractNumId="19">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20">
    <w:nsid w:val="1FD556A2"/>
    <w:multiLevelType w:val="multilevel"/>
    <w:tmpl w:val="1FD556A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nsid w:val="27E12702"/>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23">
    <w:nsid w:val="34154149"/>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nsid w:val="38B403D4"/>
    <w:multiLevelType w:val="hybridMultilevel"/>
    <w:tmpl w:val="9DA8DF92"/>
    <w:lvl w:ilvl="0" w:tplc="09544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7EBB11"/>
    <w:multiLevelType w:val="singleLevel"/>
    <w:tmpl w:val="537EBB11"/>
    <w:lvl w:ilvl="0">
      <w:start w:val="1"/>
      <w:numFmt w:val="decimal"/>
      <w:lvlText w:val="%1."/>
      <w:lvlJc w:val="left"/>
      <w:pPr>
        <w:ind w:left="425" w:hanging="425"/>
      </w:pPr>
      <w:rPr>
        <w:rFonts w:hint="default"/>
      </w:rPr>
    </w:lvl>
  </w:abstractNum>
  <w:abstractNum w:abstractNumId="28">
    <w:nsid w:val="5CE23D5E"/>
    <w:multiLevelType w:val="singleLevel"/>
    <w:tmpl w:val="5CE23D5E"/>
    <w:lvl w:ilvl="0">
      <w:start w:val="1"/>
      <w:numFmt w:val="decimalEnclosedCircleChinese"/>
      <w:suff w:val="nothing"/>
      <w:lvlText w:val="%1　"/>
      <w:lvlJc w:val="left"/>
      <w:pPr>
        <w:ind w:left="0" w:firstLine="400"/>
      </w:pPr>
      <w:rPr>
        <w:rFonts w:hint="eastAsia"/>
      </w:rPr>
    </w:lvl>
  </w:abstractNum>
  <w:abstractNum w:abstractNumId="29">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02489B"/>
    <w:multiLevelType w:val="singleLevel"/>
    <w:tmpl w:val="6402489B"/>
    <w:lvl w:ilvl="0">
      <w:start w:val="1"/>
      <w:numFmt w:val="decimal"/>
      <w:lvlText w:val="%1."/>
      <w:lvlJc w:val="left"/>
      <w:pPr>
        <w:ind w:left="425" w:hanging="425"/>
      </w:pPr>
      <w:rPr>
        <w:rFonts w:hint="default"/>
      </w:rPr>
    </w:lvl>
  </w:abstractNum>
  <w:abstractNum w:abstractNumId="31">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34">
    <w:nsid w:val="7EFCF224"/>
    <w:multiLevelType w:val="singleLevel"/>
    <w:tmpl w:val="7EFCF224"/>
    <w:lvl w:ilvl="0">
      <w:start w:val="1"/>
      <w:numFmt w:val="decimal"/>
      <w:lvlText w:val="%1."/>
      <w:lvlJc w:val="left"/>
      <w:pPr>
        <w:ind w:left="425" w:hanging="425"/>
      </w:pPr>
      <w:rPr>
        <w:rFonts w:hint="default"/>
      </w:rPr>
    </w:lvl>
  </w:abstractNum>
  <w:num w:numId="1">
    <w:abstractNumId w:val="7"/>
  </w:num>
  <w:num w:numId="2">
    <w:abstractNumId w:val="9"/>
  </w:num>
  <w:num w:numId="3">
    <w:abstractNumId w:val="11"/>
  </w:num>
  <w:num w:numId="4">
    <w:abstractNumId w:val="16"/>
  </w:num>
  <w:num w:numId="5">
    <w:abstractNumId w:val="26"/>
  </w:num>
  <w:num w:numId="6">
    <w:abstractNumId w:val="32"/>
  </w:num>
  <w:num w:numId="7">
    <w:abstractNumId w:val="31"/>
  </w:num>
  <w:num w:numId="8">
    <w:abstractNumId w:val="19"/>
  </w:num>
  <w:num w:numId="9">
    <w:abstractNumId w:val="25"/>
  </w:num>
  <w:num w:numId="10">
    <w:abstractNumId w:val="22"/>
  </w:num>
  <w:num w:numId="11">
    <w:abstractNumId w:val="13"/>
  </w:num>
  <w:num w:numId="12">
    <w:abstractNumId w:val="33"/>
  </w:num>
  <w:num w:numId="13">
    <w:abstractNumId w:val="18"/>
  </w:num>
  <w:num w:numId="14">
    <w:abstractNumId w:val="29"/>
  </w:num>
  <w:num w:numId="15">
    <w:abstractNumId w:val="21"/>
  </w:num>
  <w:num w:numId="16">
    <w:abstractNumId w:val="20"/>
  </w:num>
  <w:num w:numId="17">
    <w:abstractNumId w:val="17"/>
  </w:num>
  <w:num w:numId="18">
    <w:abstractNumId w:val="23"/>
  </w:num>
  <w:num w:numId="19">
    <w:abstractNumId w:val="14"/>
  </w:num>
  <w:num w:numId="20">
    <w:abstractNumId w:val="4"/>
  </w:num>
  <w:num w:numId="21">
    <w:abstractNumId w:val="34"/>
  </w:num>
  <w:num w:numId="22">
    <w:abstractNumId w:val="27"/>
  </w:num>
  <w:num w:numId="23">
    <w:abstractNumId w:val="0"/>
  </w:num>
  <w:num w:numId="24">
    <w:abstractNumId w:val="5"/>
  </w:num>
  <w:num w:numId="25">
    <w:abstractNumId w:val="6"/>
  </w:num>
  <w:num w:numId="26">
    <w:abstractNumId w:val="1"/>
  </w:num>
  <w:num w:numId="27">
    <w:abstractNumId w:val="15"/>
  </w:num>
  <w:num w:numId="28">
    <w:abstractNumId w:val="10"/>
  </w:num>
  <w:num w:numId="29">
    <w:abstractNumId w:val="28"/>
  </w:num>
  <w:num w:numId="30">
    <w:abstractNumId w:val="30"/>
  </w:num>
  <w:num w:numId="31">
    <w:abstractNumId w:val="8"/>
  </w:num>
  <w:num w:numId="32">
    <w:abstractNumId w:val="3"/>
  </w:num>
  <w:num w:numId="33">
    <w:abstractNumId w:val="2"/>
  </w:num>
  <w:num w:numId="34">
    <w:abstractNumId w:val="12"/>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16F"/>
    <w:rsid w:val="00020DF0"/>
    <w:rsid w:val="00050D17"/>
    <w:rsid w:val="00067BEC"/>
    <w:rsid w:val="000853C0"/>
    <w:rsid w:val="00093A65"/>
    <w:rsid w:val="00093B73"/>
    <w:rsid w:val="000B451D"/>
    <w:rsid w:val="000B5146"/>
    <w:rsid w:val="000C4B54"/>
    <w:rsid w:val="000C6244"/>
    <w:rsid w:val="000D09A7"/>
    <w:rsid w:val="000D642A"/>
    <w:rsid w:val="000E1BF9"/>
    <w:rsid w:val="000F4960"/>
    <w:rsid w:val="00113392"/>
    <w:rsid w:val="00117C26"/>
    <w:rsid w:val="00151772"/>
    <w:rsid w:val="00166F63"/>
    <w:rsid w:val="00174AEB"/>
    <w:rsid w:val="00186DFD"/>
    <w:rsid w:val="00190496"/>
    <w:rsid w:val="00193EE2"/>
    <w:rsid w:val="00195C92"/>
    <w:rsid w:val="001F2B85"/>
    <w:rsid w:val="00204729"/>
    <w:rsid w:val="00215F2C"/>
    <w:rsid w:val="00220BD5"/>
    <w:rsid w:val="00226C0C"/>
    <w:rsid w:val="002371B7"/>
    <w:rsid w:val="00276B62"/>
    <w:rsid w:val="0029725F"/>
    <w:rsid w:val="002C005E"/>
    <w:rsid w:val="002E3462"/>
    <w:rsid w:val="002E46C0"/>
    <w:rsid w:val="002F30A8"/>
    <w:rsid w:val="00317A9F"/>
    <w:rsid w:val="00336295"/>
    <w:rsid w:val="00340700"/>
    <w:rsid w:val="00353021"/>
    <w:rsid w:val="003603E0"/>
    <w:rsid w:val="00363BB8"/>
    <w:rsid w:val="00366EE5"/>
    <w:rsid w:val="00370423"/>
    <w:rsid w:val="0037161B"/>
    <w:rsid w:val="00385264"/>
    <w:rsid w:val="0038549C"/>
    <w:rsid w:val="00391900"/>
    <w:rsid w:val="003A2938"/>
    <w:rsid w:val="003B0A55"/>
    <w:rsid w:val="003C3C80"/>
    <w:rsid w:val="003C7864"/>
    <w:rsid w:val="003E0AF8"/>
    <w:rsid w:val="003F005C"/>
    <w:rsid w:val="003F5600"/>
    <w:rsid w:val="0040474D"/>
    <w:rsid w:val="00405DF1"/>
    <w:rsid w:val="00422A96"/>
    <w:rsid w:val="0044069B"/>
    <w:rsid w:val="0045068C"/>
    <w:rsid w:val="00453EF5"/>
    <w:rsid w:val="0049256E"/>
    <w:rsid w:val="00493C9C"/>
    <w:rsid w:val="004A2DDF"/>
    <w:rsid w:val="004A5C16"/>
    <w:rsid w:val="004B4E54"/>
    <w:rsid w:val="004C58FE"/>
    <w:rsid w:val="004D192D"/>
    <w:rsid w:val="004E13B7"/>
    <w:rsid w:val="004F27F5"/>
    <w:rsid w:val="0050541B"/>
    <w:rsid w:val="00505940"/>
    <w:rsid w:val="0052521A"/>
    <w:rsid w:val="00535547"/>
    <w:rsid w:val="005420E5"/>
    <w:rsid w:val="00546CD2"/>
    <w:rsid w:val="00557F8E"/>
    <w:rsid w:val="005732BA"/>
    <w:rsid w:val="00595A2B"/>
    <w:rsid w:val="005B55B1"/>
    <w:rsid w:val="005C763A"/>
    <w:rsid w:val="005E24FE"/>
    <w:rsid w:val="00607E67"/>
    <w:rsid w:val="00614CFC"/>
    <w:rsid w:val="006152B2"/>
    <w:rsid w:val="00621A23"/>
    <w:rsid w:val="0063187A"/>
    <w:rsid w:val="006328E3"/>
    <w:rsid w:val="00644B7B"/>
    <w:rsid w:val="00651D0D"/>
    <w:rsid w:val="00654382"/>
    <w:rsid w:val="006614D0"/>
    <w:rsid w:val="00692C12"/>
    <w:rsid w:val="006937C5"/>
    <w:rsid w:val="006A55B9"/>
    <w:rsid w:val="006B559D"/>
    <w:rsid w:val="006E1C90"/>
    <w:rsid w:val="00700FCB"/>
    <w:rsid w:val="00704A31"/>
    <w:rsid w:val="00720914"/>
    <w:rsid w:val="00721B35"/>
    <w:rsid w:val="00721BD7"/>
    <w:rsid w:val="0072441A"/>
    <w:rsid w:val="00724B02"/>
    <w:rsid w:val="00755D55"/>
    <w:rsid w:val="00770FB0"/>
    <w:rsid w:val="007A4671"/>
    <w:rsid w:val="007E281E"/>
    <w:rsid w:val="007E52A0"/>
    <w:rsid w:val="007F2D7D"/>
    <w:rsid w:val="00804698"/>
    <w:rsid w:val="008155F2"/>
    <w:rsid w:val="00830F3E"/>
    <w:rsid w:val="00833E2A"/>
    <w:rsid w:val="00834930"/>
    <w:rsid w:val="00840ACE"/>
    <w:rsid w:val="00850D58"/>
    <w:rsid w:val="00851CE4"/>
    <w:rsid w:val="00855BC8"/>
    <w:rsid w:val="0087062E"/>
    <w:rsid w:val="008730D4"/>
    <w:rsid w:val="00882771"/>
    <w:rsid w:val="00886D1C"/>
    <w:rsid w:val="008908CA"/>
    <w:rsid w:val="008920C2"/>
    <w:rsid w:val="008B6008"/>
    <w:rsid w:val="008D0886"/>
    <w:rsid w:val="008E74D0"/>
    <w:rsid w:val="008F1513"/>
    <w:rsid w:val="00937347"/>
    <w:rsid w:val="00944DFF"/>
    <w:rsid w:val="009477C3"/>
    <w:rsid w:val="00953006"/>
    <w:rsid w:val="0096387F"/>
    <w:rsid w:val="0096395D"/>
    <w:rsid w:val="00972029"/>
    <w:rsid w:val="00974418"/>
    <w:rsid w:val="00985935"/>
    <w:rsid w:val="009870B1"/>
    <w:rsid w:val="009B248D"/>
    <w:rsid w:val="009C2E16"/>
    <w:rsid w:val="00A02DE4"/>
    <w:rsid w:val="00A034A0"/>
    <w:rsid w:val="00A041FA"/>
    <w:rsid w:val="00A138C1"/>
    <w:rsid w:val="00A2741E"/>
    <w:rsid w:val="00A321D1"/>
    <w:rsid w:val="00A4229C"/>
    <w:rsid w:val="00A572CE"/>
    <w:rsid w:val="00A66883"/>
    <w:rsid w:val="00A7148D"/>
    <w:rsid w:val="00A76AAC"/>
    <w:rsid w:val="00A85C1D"/>
    <w:rsid w:val="00A85D30"/>
    <w:rsid w:val="00A94365"/>
    <w:rsid w:val="00A96513"/>
    <w:rsid w:val="00AB2000"/>
    <w:rsid w:val="00AB551B"/>
    <w:rsid w:val="00AC256A"/>
    <w:rsid w:val="00AC358B"/>
    <w:rsid w:val="00AD42AB"/>
    <w:rsid w:val="00AD6E2D"/>
    <w:rsid w:val="00AE038C"/>
    <w:rsid w:val="00B055B2"/>
    <w:rsid w:val="00B055C8"/>
    <w:rsid w:val="00B41AB1"/>
    <w:rsid w:val="00B44275"/>
    <w:rsid w:val="00B73779"/>
    <w:rsid w:val="00B92907"/>
    <w:rsid w:val="00B92A59"/>
    <w:rsid w:val="00B96690"/>
    <w:rsid w:val="00BA1BC3"/>
    <w:rsid w:val="00BA4433"/>
    <w:rsid w:val="00BB53E6"/>
    <w:rsid w:val="00BC061A"/>
    <w:rsid w:val="00BF122D"/>
    <w:rsid w:val="00BF23E7"/>
    <w:rsid w:val="00BF62BC"/>
    <w:rsid w:val="00C0263A"/>
    <w:rsid w:val="00C249B7"/>
    <w:rsid w:val="00C308C0"/>
    <w:rsid w:val="00C34FA0"/>
    <w:rsid w:val="00C5611C"/>
    <w:rsid w:val="00C66DA4"/>
    <w:rsid w:val="00C81397"/>
    <w:rsid w:val="00C82B79"/>
    <w:rsid w:val="00CA23BC"/>
    <w:rsid w:val="00CA6A17"/>
    <w:rsid w:val="00CE2E8A"/>
    <w:rsid w:val="00CF1BDE"/>
    <w:rsid w:val="00D0073E"/>
    <w:rsid w:val="00D06748"/>
    <w:rsid w:val="00D22324"/>
    <w:rsid w:val="00D50977"/>
    <w:rsid w:val="00D631B7"/>
    <w:rsid w:val="00D90CCD"/>
    <w:rsid w:val="00D93E61"/>
    <w:rsid w:val="00D958B5"/>
    <w:rsid w:val="00DA2F9F"/>
    <w:rsid w:val="00DA4C21"/>
    <w:rsid w:val="00DB19D6"/>
    <w:rsid w:val="00DB2885"/>
    <w:rsid w:val="00DB4218"/>
    <w:rsid w:val="00DC3800"/>
    <w:rsid w:val="00DC4512"/>
    <w:rsid w:val="00DE17BD"/>
    <w:rsid w:val="00DE41DD"/>
    <w:rsid w:val="00E02663"/>
    <w:rsid w:val="00E109F3"/>
    <w:rsid w:val="00E11938"/>
    <w:rsid w:val="00E1300C"/>
    <w:rsid w:val="00E3078B"/>
    <w:rsid w:val="00E4439B"/>
    <w:rsid w:val="00E62E6E"/>
    <w:rsid w:val="00E83E4A"/>
    <w:rsid w:val="00E852E8"/>
    <w:rsid w:val="00EA2EA7"/>
    <w:rsid w:val="00EB1607"/>
    <w:rsid w:val="00EC5835"/>
    <w:rsid w:val="00F24D07"/>
    <w:rsid w:val="00F305C0"/>
    <w:rsid w:val="00F450E4"/>
    <w:rsid w:val="00F60332"/>
    <w:rsid w:val="00F60E19"/>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266</Words>
  <Characters>1517</Characters>
  <Application>Microsoft Office Word</Application>
  <DocSecurity>0</DocSecurity>
  <Lines>12</Lines>
  <Paragraphs>3</Paragraphs>
  <ScaleCrop>false</ScaleCrop>
  <Company>Sky123.Org</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5</cp:revision>
  <cp:lastPrinted>2024-11-25T10:14:00Z</cp:lastPrinted>
  <dcterms:created xsi:type="dcterms:W3CDTF">2024-12-13T02:25:00Z</dcterms:created>
  <dcterms:modified xsi:type="dcterms:W3CDTF">2024-12-13T02:46:00Z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