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902C1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鼻咽镜系统（含镜子）采购需求参数</w:t>
      </w:r>
    </w:p>
    <w:p w14:paraId="00EB292D">
      <w:pPr>
        <w:spacing w:line="360" w:lineRule="atLeas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000000"/>
          <w:kern w:val="0"/>
          <w:sz w:val="24"/>
          <w:szCs w:val="24"/>
        </w:rPr>
        <w:t>（</w:t>
      </w:r>
      <w:r>
        <w:rPr>
          <w:rStyle w:val="5"/>
          <w:rFonts w:hint="eastAsia" w:ascii="宋体" w:hAnsi="宋体" w:eastAsia="宋体" w:cs="宋体"/>
          <w:color w:val="000000"/>
          <w:kern w:val="0"/>
          <w:sz w:val="28"/>
          <w:szCs w:val="28"/>
        </w:rPr>
        <w:t>1）</w:t>
      </w:r>
      <w:r>
        <w:rPr>
          <w:rStyle w:val="5"/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具有窄带成像技术</w:t>
      </w:r>
      <w:r>
        <w:rPr>
          <w:rFonts w:hint="eastAsia" w:ascii="宋体" w:hAnsi="宋体" w:eastAsia="宋体" w:cs="宋体"/>
          <w:sz w:val="28"/>
          <w:szCs w:val="28"/>
        </w:rPr>
        <w:t>可进行内镜特殊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光观察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用于早癌筛查</w:t>
      </w:r>
    </w:p>
    <w:p w14:paraId="2269FB6F">
      <w:pPr>
        <w:spacing w:line="360" w:lineRule="atLeast"/>
        <w:rPr>
          <w:rStyle w:val="5"/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color w:val="000000"/>
          <w:kern w:val="0"/>
          <w:sz w:val="28"/>
          <w:szCs w:val="28"/>
        </w:rPr>
        <w:t>（2）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主机</w:t>
      </w:r>
      <w:r>
        <w:rPr>
          <w:rFonts w:hint="eastAsia" w:ascii="宋体" w:hAnsi="宋体" w:eastAsia="宋体" w:cs="宋体"/>
          <w:sz w:val="28"/>
          <w:szCs w:val="28"/>
        </w:rPr>
        <w:t>可兼容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摄像头、</w:t>
      </w:r>
      <w:r>
        <w:rPr>
          <w:rFonts w:hint="eastAsia" w:ascii="宋体" w:hAnsi="宋体" w:eastAsia="宋体" w:cs="宋体"/>
          <w:sz w:val="28"/>
          <w:szCs w:val="28"/>
        </w:rPr>
        <w:t>电子镜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纤维镜及光学视管镜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E33F5C1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000000"/>
          <w:kern w:val="0"/>
          <w:sz w:val="28"/>
          <w:szCs w:val="28"/>
        </w:rPr>
        <w:t>（3）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可连接频闪光源，实现电子软镜频闪</w:t>
      </w:r>
    </w:p>
    <w:p w14:paraId="36C78BB5">
      <w:pPr>
        <w:adjustRightInd w:val="0"/>
        <w:snapToGrid w:val="0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（4）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治疗镜具有</w:t>
      </w:r>
      <w:r>
        <w:rPr>
          <w:rFonts w:hint="eastAsia" w:ascii="宋体" w:hAnsi="宋体" w:eastAsia="宋体" w:cs="宋体"/>
          <w:sz w:val="28"/>
          <w:szCs w:val="28"/>
        </w:rPr>
        <w:t>弯曲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功能</w:t>
      </w:r>
      <w:r>
        <w:rPr>
          <w:rFonts w:hint="eastAsia" w:ascii="宋体" w:hAnsi="宋体" w:eastAsia="宋体" w:cs="宋体"/>
          <w:sz w:val="28"/>
          <w:szCs w:val="28"/>
        </w:rPr>
        <w:t>: 向上≥130°，向下≥130°</w:t>
      </w:r>
    </w:p>
    <w:p w14:paraId="28E39536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B33C4"/>
    <w:rsid w:val="3D4C4DFF"/>
    <w:rsid w:val="50504BB7"/>
    <w:rsid w:val="5D4B33C4"/>
    <w:rsid w:val="6B545E39"/>
    <w:rsid w:val="6D442A43"/>
    <w:rsid w:val="6EB21E57"/>
    <w:rsid w:val="7E81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</w:style>
  <w:style w:type="paragraph" w:customStyle="1" w:styleId="6">
    <w:name w:val="UserStyle_0"/>
    <w:basedOn w:val="1"/>
    <w:qFormat/>
    <w:uiPriority w:val="0"/>
    <w:rPr>
      <w:rFonts w:eastAsia="仿宋_GB2312"/>
      <w:kern w:val="28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111</Characters>
  <Lines>0</Lines>
  <Paragraphs>0</Paragraphs>
  <TotalTime>0</TotalTime>
  <ScaleCrop>false</ScaleCrop>
  <LinksUpToDate>false</LinksUpToDate>
  <CharactersWithSpaces>112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2025-02-14T07:40:00Z</dcterms:created>
  <dc:creator>莊@:@莊</dc:creator>
  <cp:lastModifiedBy>WPS_1738830301</cp:lastModifiedBy>
  <dcterms:modified xsi:type="dcterms:W3CDTF">2025-02-19T06:43:16Z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4B4CB658FCBD4FE3BB7EA83AF811B87B_13</vt:lpwstr>
  </property>
  <property fmtid="{D5CDD505-2E9C-101B-9397-08002B2CF9AE}" pid="4" name="KSOTemplateDocerSaveRecord">
    <vt:lpwstr>eyJoZGlkIjoiMWMwOGYwY2U1M2ZiY2I5NzM5MmZjZTM0MmU5MTI0NTUiLCJ1c2VySWQiOiIxNjc4MTM0NjY1In0=</vt:lpwstr>
  </property>
</Properties>
</file>